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08CC" w:rsidRDefault="005408CC">
      <w:pPr>
        <w:rPr>
          <w:rFonts w:ascii="Times New Roman" w:hAnsi="Times New Roman"/>
          <w:sz w:val="20"/>
        </w:rPr>
      </w:pPr>
    </w:p>
    <w:tbl>
      <w:tblPr>
        <w:tblW w:w="10000" w:type="dxa"/>
        <w:jc w:val="center"/>
        <w:tblLook w:val="01E0" w:firstRow="1" w:lastRow="1" w:firstColumn="1" w:lastColumn="1" w:noHBand="0" w:noVBand="0"/>
      </w:tblPr>
      <w:tblGrid>
        <w:gridCol w:w="3442"/>
        <w:gridCol w:w="6558"/>
      </w:tblGrid>
      <w:tr w:rsidR="00E616B7" w:rsidRPr="00E616B7" w:rsidTr="00D818CE">
        <w:trPr>
          <w:cantSplit/>
          <w:jc w:val="center"/>
        </w:trPr>
        <w:tc>
          <w:tcPr>
            <w:tcW w:w="3442" w:type="dxa"/>
            <w:vMerge w:val="restart"/>
          </w:tcPr>
          <w:p w:rsidR="00E616B7" w:rsidRDefault="00D467FD" w:rsidP="00D818CE">
            <w:pPr>
              <w:ind w:left="0"/>
            </w:pPr>
            <w:r>
              <w:rPr>
                <w:noProof/>
              </w:rPr>
              <w:drawing>
                <wp:inline distT="0" distB="0" distL="0" distR="0">
                  <wp:extent cx="1856740" cy="1115060"/>
                  <wp:effectExtent l="0" t="0" r="0" b="0"/>
                  <wp:docPr id="1" name="Image 1" descr="formation-informatique-grenoble-cab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rmation-informatique-grenoble-cabar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6740" cy="1115060"/>
                          </a:xfrm>
                          <a:prstGeom prst="rect">
                            <a:avLst/>
                          </a:prstGeom>
                          <a:noFill/>
                          <a:ln>
                            <a:noFill/>
                          </a:ln>
                        </pic:spPr>
                      </pic:pic>
                    </a:graphicData>
                  </a:graphic>
                </wp:inline>
              </w:drawing>
            </w:r>
          </w:p>
          <w:p w:rsidR="00E616B7" w:rsidRPr="00D423BC" w:rsidRDefault="00E616B7" w:rsidP="00D818CE">
            <w:pPr>
              <w:ind w:left="0"/>
            </w:pPr>
            <w:r w:rsidRPr="0015084F">
              <w:rPr>
                <w:sz w:val="20"/>
              </w:rPr>
              <w:t>http://</w:t>
            </w:r>
            <w:hyperlink r:id="rId9" w:history="1">
              <w:r w:rsidRPr="0015084F">
                <w:rPr>
                  <w:rStyle w:val="Lienhypertexte"/>
                  <w:sz w:val="20"/>
                </w:rPr>
                <w:t>WWW.CABARE.NET</w:t>
              </w:r>
            </w:hyperlink>
            <w:r>
              <w:rPr>
                <w:sz w:val="20"/>
              </w:rPr>
              <w:t xml:space="preserve"> </w:t>
            </w:r>
            <w:r w:rsidRPr="0015084F">
              <w:rPr>
                <w:rFonts w:cs="Arial"/>
                <w:b/>
                <w:sz w:val="20"/>
              </w:rPr>
              <w:t>©</w:t>
            </w:r>
          </w:p>
        </w:tc>
        <w:tc>
          <w:tcPr>
            <w:tcW w:w="6558" w:type="dxa"/>
            <w:vAlign w:val="center"/>
          </w:tcPr>
          <w:p w:rsidR="00E616B7" w:rsidRPr="00E616B7" w:rsidRDefault="00E616B7" w:rsidP="002610DA">
            <w:pPr>
              <w:ind w:left="176"/>
              <w:rPr>
                <w:b/>
                <w:sz w:val="40"/>
                <w:szCs w:val="40"/>
              </w:rPr>
            </w:pPr>
            <w:r w:rsidRPr="00E616B7">
              <w:rPr>
                <w:b/>
                <w:sz w:val="40"/>
                <w:szCs w:val="40"/>
              </w:rPr>
              <w:t xml:space="preserve">Système Windows </w:t>
            </w:r>
            <w:r w:rsidR="0044097A">
              <w:rPr>
                <w:b/>
                <w:sz w:val="40"/>
                <w:szCs w:val="40"/>
              </w:rPr>
              <w:t>10</w:t>
            </w:r>
            <w:r w:rsidRPr="00E616B7">
              <w:rPr>
                <w:b/>
                <w:sz w:val="40"/>
                <w:szCs w:val="40"/>
              </w:rPr>
              <w:t xml:space="preserve"> </w:t>
            </w:r>
            <w:r w:rsidR="000C17E1">
              <w:rPr>
                <w:b/>
                <w:sz w:val="40"/>
                <w:szCs w:val="40"/>
              </w:rPr>
              <w:t>Pro</w:t>
            </w:r>
            <w:r w:rsidRPr="00E616B7">
              <w:rPr>
                <w:b/>
                <w:sz w:val="40"/>
                <w:szCs w:val="40"/>
              </w:rPr>
              <w:br/>
              <w:t xml:space="preserve">– </w:t>
            </w:r>
            <w:proofErr w:type="spellStart"/>
            <w:r w:rsidRPr="00E616B7">
              <w:rPr>
                <w:b/>
                <w:sz w:val="40"/>
                <w:szCs w:val="40"/>
              </w:rPr>
              <w:t>sys</w:t>
            </w:r>
            <w:proofErr w:type="spellEnd"/>
            <w:r w:rsidRPr="00E616B7">
              <w:rPr>
                <w:b/>
                <w:sz w:val="40"/>
                <w:szCs w:val="40"/>
              </w:rPr>
              <w:t xml:space="preserve"> </w:t>
            </w:r>
            <w:r w:rsidR="002610DA">
              <w:rPr>
                <w:b/>
                <w:sz w:val="40"/>
                <w:szCs w:val="40"/>
              </w:rPr>
              <w:t>XX</w:t>
            </w:r>
            <w:r w:rsidRPr="00E616B7">
              <w:rPr>
                <w:b/>
                <w:sz w:val="40"/>
                <w:szCs w:val="40"/>
              </w:rPr>
              <w:t xml:space="preserve"> – </w:t>
            </w:r>
            <w:r w:rsidR="002610DA">
              <w:rPr>
                <w:b/>
                <w:sz w:val="40"/>
                <w:szCs w:val="40"/>
              </w:rPr>
              <w:t>Sécurisation</w:t>
            </w:r>
            <w:r w:rsidRPr="00E616B7">
              <w:rPr>
                <w:b/>
                <w:sz w:val="40"/>
                <w:szCs w:val="40"/>
              </w:rPr>
              <w:t xml:space="preserve"> -</w:t>
            </w:r>
          </w:p>
        </w:tc>
      </w:tr>
      <w:tr w:rsidR="00E616B7" w:rsidRPr="00416BE0" w:rsidTr="00D818CE">
        <w:trPr>
          <w:cantSplit/>
          <w:jc w:val="center"/>
        </w:trPr>
        <w:tc>
          <w:tcPr>
            <w:tcW w:w="3442" w:type="dxa"/>
            <w:vMerge/>
          </w:tcPr>
          <w:p w:rsidR="00E616B7" w:rsidRPr="00E616B7" w:rsidRDefault="00E616B7" w:rsidP="00D818CE"/>
        </w:tc>
        <w:tc>
          <w:tcPr>
            <w:tcW w:w="6558" w:type="dxa"/>
            <w:vAlign w:val="center"/>
          </w:tcPr>
          <w:p w:rsidR="002610DA" w:rsidRDefault="00E616B7" w:rsidP="002610DA">
            <w:pPr>
              <w:ind w:left="176"/>
              <w:rPr>
                <w:b/>
                <w:sz w:val="28"/>
                <w:szCs w:val="28"/>
              </w:rPr>
            </w:pPr>
            <w:r>
              <w:rPr>
                <w:b/>
                <w:sz w:val="28"/>
                <w:szCs w:val="28"/>
              </w:rPr>
              <w:t>Installation</w:t>
            </w:r>
            <w:r w:rsidRPr="00416BE0">
              <w:rPr>
                <w:b/>
                <w:sz w:val="28"/>
                <w:szCs w:val="28"/>
              </w:rPr>
              <w:t xml:space="preserve"> </w:t>
            </w:r>
            <w:r>
              <w:rPr>
                <w:b/>
                <w:sz w:val="28"/>
                <w:szCs w:val="28"/>
              </w:rPr>
              <w:t xml:space="preserve">Administration </w:t>
            </w:r>
            <w:r w:rsidRPr="00416BE0">
              <w:rPr>
                <w:b/>
                <w:sz w:val="28"/>
                <w:szCs w:val="28"/>
              </w:rPr>
              <w:t xml:space="preserve">Windows </w:t>
            </w:r>
          </w:p>
          <w:p w:rsidR="00E616B7" w:rsidRPr="00416BE0" w:rsidRDefault="00E616B7" w:rsidP="002610DA">
            <w:pPr>
              <w:ind w:left="176"/>
              <w:rPr>
                <w:b/>
                <w:sz w:val="20"/>
              </w:rPr>
            </w:pPr>
            <w:r w:rsidRPr="00416BE0">
              <w:rPr>
                <w:b/>
                <w:sz w:val="20"/>
              </w:rPr>
              <w:t xml:space="preserve"> Michel </w:t>
            </w:r>
            <w:proofErr w:type="spellStart"/>
            <w:r w:rsidRPr="00416BE0">
              <w:rPr>
                <w:b/>
                <w:sz w:val="20"/>
              </w:rPr>
              <w:t>Cabaré</w:t>
            </w:r>
            <w:proofErr w:type="spellEnd"/>
            <w:r w:rsidRPr="00416BE0">
              <w:rPr>
                <w:b/>
                <w:sz w:val="20"/>
              </w:rPr>
              <w:t xml:space="preserve"> – Ver </w:t>
            </w:r>
            <w:r w:rsidR="000C17E1">
              <w:rPr>
                <w:b/>
                <w:sz w:val="20"/>
              </w:rPr>
              <w:t>1</w:t>
            </w:r>
            <w:r w:rsidRPr="00416BE0">
              <w:rPr>
                <w:b/>
                <w:sz w:val="20"/>
              </w:rPr>
              <w:t>.</w:t>
            </w:r>
            <w:r w:rsidR="002610DA">
              <w:rPr>
                <w:b/>
                <w:sz w:val="20"/>
              </w:rPr>
              <w:t>0</w:t>
            </w:r>
            <w:r w:rsidRPr="00416BE0">
              <w:rPr>
                <w:b/>
                <w:sz w:val="20"/>
              </w:rPr>
              <w:t xml:space="preserve"> – </w:t>
            </w:r>
            <w:r w:rsidR="002610DA">
              <w:rPr>
                <w:b/>
                <w:sz w:val="20"/>
              </w:rPr>
              <w:t>mai</w:t>
            </w:r>
            <w:r w:rsidR="0044097A">
              <w:rPr>
                <w:b/>
                <w:sz w:val="20"/>
              </w:rPr>
              <w:t xml:space="preserve"> 201</w:t>
            </w:r>
            <w:r w:rsidR="002610DA">
              <w:rPr>
                <w:b/>
                <w:sz w:val="20"/>
              </w:rPr>
              <w:t>8</w:t>
            </w:r>
            <w:r w:rsidRPr="00416BE0">
              <w:rPr>
                <w:b/>
                <w:sz w:val="20"/>
              </w:rPr>
              <w:t>-</w:t>
            </w:r>
          </w:p>
        </w:tc>
      </w:tr>
      <w:tr w:rsidR="00E616B7" w:rsidRPr="00416BE0" w:rsidTr="00D818CE">
        <w:trPr>
          <w:cantSplit/>
          <w:jc w:val="center"/>
        </w:trPr>
        <w:tc>
          <w:tcPr>
            <w:tcW w:w="3442" w:type="dxa"/>
          </w:tcPr>
          <w:p w:rsidR="00E616B7" w:rsidRDefault="00E616B7" w:rsidP="00D818CE"/>
        </w:tc>
        <w:tc>
          <w:tcPr>
            <w:tcW w:w="6558" w:type="dxa"/>
            <w:vAlign w:val="center"/>
          </w:tcPr>
          <w:p w:rsidR="00E616B7" w:rsidRPr="00416BE0" w:rsidRDefault="00E616B7" w:rsidP="00D818CE">
            <w:pPr>
              <w:ind w:left="176"/>
              <w:rPr>
                <w:b/>
                <w:sz w:val="28"/>
                <w:szCs w:val="28"/>
              </w:rPr>
            </w:pPr>
          </w:p>
        </w:tc>
      </w:tr>
    </w:tbl>
    <w:p w:rsidR="005408CC" w:rsidRDefault="005408CC">
      <w:pPr>
        <w:rPr>
          <w:rFonts w:ascii="Times New Roman" w:hAnsi="Times New Roman"/>
          <w:sz w:val="20"/>
        </w:rPr>
      </w:pPr>
    </w:p>
    <w:p w:rsidR="004848BB" w:rsidRDefault="004848BB" w:rsidP="004848BB">
      <w:pPr>
        <w:framePr w:w="5103" w:h="2268" w:hRule="exact" w:hSpace="181" w:wrap="around" w:vAnchor="page" w:hAnchor="page" w:x="3403" w:y="10774"/>
        <w:pBdr>
          <w:top w:val="single" w:sz="6" w:space="1" w:color="auto"/>
          <w:left w:val="single" w:sz="6" w:space="1" w:color="auto"/>
          <w:bottom w:val="single" w:sz="12" w:space="1" w:color="auto"/>
          <w:right w:val="single" w:sz="12" w:space="1" w:color="auto"/>
        </w:pBdr>
        <w:spacing w:before="0"/>
        <w:ind w:left="0"/>
        <w:jc w:val="center"/>
        <w:rPr>
          <w:rFonts w:ascii="Times New Roman" w:hAnsi="Times New Roman"/>
          <w:b/>
          <w:spacing w:val="40"/>
          <w:sz w:val="28"/>
        </w:rPr>
      </w:pPr>
      <w:r>
        <w:rPr>
          <w:rFonts w:ascii="Times New Roman" w:hAnsi="Times New Roman"/>
          <w:b/>
          <w:spacing w:val="40"/>
          <w:sz w:val="28"/>
        </w:rPr>
        <w:t>Système</w:t>
      </w:r>
      <w:r w:rsidR="002610DA">
        <w:rPr>
          <w:rFonts w:ascii="Times New Roman" w:hAnsi="Times New Roman"/>
          <w:b/>
          <w:spacing w:val="40"/>
          <w:sz w:val="28"/>
        </w:rPr>
        <w:t>s</w:t>
      </w:r>
      <w:r>
        <w:rPr>
          <w:rFonts w:ascii="Times New Roman" w:hAnsi="Times New Roman"/>
          <w:b/>
          <w:spacing w:val="40"/>
          <w:sz w:val="28"/>
        </w:rPr>
        <w:t xml:space="preserve"> Windows </w:t>
      </w:r>
    </w:p>
    <w:p w:rsidR="004848BB" w:rsidRDefault="002610DA" w:rsidP="004848BB">
      <w:pPr>
        <w:framePr w:w="5103" w:h="2268" w:hRule="exact" w:hSpace="181" w:wrap="around" w:vAnchor="page" w:hAnchor="page" w:x="3403" w:y="10774"/>
        <w:pBdr>
          <w:top w:val="single" w:sz="6" w:space="1" w:color="auto"/>
          <w:left w:val="single" w:sz="6" w:space="1" w:color="auto"/>
          <w:bottom w:val="single" w:sz="12" w:space="1" w:color="auto"/>
          <w:right w:val="single" w:sz="12" w:space="1" w:color="auto"/>
        </w:pBdr>
        <w:spacing w:before="0"/>
        <w:ind w:left="0"/>
        <w:jc w:val="center"/>
        <w:rPr>
          <w:b/>
        </w:rPr>
      </w:pPr>
      <w:r>
        <w:rPr>
          <w:rFonts w:ascii="Times New Roman" w:hAnsi="Times New Roman"/>
          <w:b/>
          <w:spacing w:val="40"/>
          <w:sz w:val="28"/>
        </w:rPr>
        <w:t>Sécurisation</w:t>
      </w:r>
    </w:p>
    <w:p w:rsidR="004848BB" w:rsidRDefault="004848BB" w:rsidP="004848BB">
      <w:pPr>
        <w:framePr w:w="5103" w:h="2268" w:hRule="exact" w:hSpace="181" w:wrap="around" w:vAnchor="page" w:hAnchor="page" w:x="3403" w:y="10774"/>
        <w:pBdr>
          <w:top w:val="single" w:sz="6" w:space="1" w:color="auto"/>
          <w:left w:val="single" w:sz="6" w:space="1" w:color="auto"/>
          <w:bottom w:val="single" w:sz="12" w:space="1" w:color="auto"/>
          <w:right w:val="single" w:sz="12" w:space="1" w:color="auto"/>
        </w:pBdr>
        <w:spacing w:before="0"/>
        <w:ind w:left="0"/>
        <w:jc w:val="center"/>
        <w:rPr>
          <w:b/>
        </w:rPr>
      </w:pPr>
    </w:p>
    <w:p w:rsidR="008364E5" w:rsidRDefault="004848BB" w:rsidP="004848BB">
      <w:pPr>
        <w:framePr w:w="5103" w:h="2268" w:hRule="exact" w:hSpace="181" w:wrap="around" w:vAnchor="page" w:hAnchor="page" w:x="3403" w:y="10774"/>
        <w:pBdr>
          <w:top w:val="single" w:sz="6" w:space="1" w:color="auto"/>
          <w:left w:val="single" w:sz="6" w:space="1" w:color="auto"/>
          <w:bottom w:val="single" w:sz="12" w:space="1" w:color="auto"/>
          <w:right w:val="single" w:sz="12" w:space="1" w:color="auto"/>
        </w:pBdr>
        <w:spacing w:before="0"/>
        <w:ind w:left="0"/>
        <w:jc w:val="center"/>
      </w:pPr>
      <w:r>
        <w:rPr>
          <w:b/>
        </w:rPr>
        <w:t xml:space="preserve">Michel </w:t>
      </w:r>
      <w:proofErr w:type="spellStart"/>
      <w:r>
        <w:rPr>
          <w:b/>
        </w:rPr>
        <w:t>Cabaré</w:t>
      </w:r>
      <w:proofErr w:type="spellEnd"/>
      <w:r>
        <w:rPr>
          <w:b/>
        </w:rPr>
        <w:t xml:space="preserve"> – Ver </w:t>
      </w:r>
      <w:r w:rsidR="000C17E1">
        <w:rPr>
          <w:b/>
        </w:rPr>
        <w:t>1</w:t>
      </w:r>
      <w:r>
        <w:rPr>
          <w:b/>
        </w:rPr>
        <w:t>.</w:t>
      </w:r>
      <w:r w:rsidR="002610DA">
        <w:rPr>
          <w:b/>
        </w:rPr>
        <w:t>0</w:t>
      </w:r>
      <w:r>
        <w:rPr>
          <w:b/>
        </w:rPr>
        <w:t xml:space="preserve"> – </w:t>
      </w:r>
      <w:r w:rsidR="002610DA">
        <w:rPr>
          <w:b/>
        </w:rPr>
        <w:t>Mai 2018</w:t>
      </w:r>
    </w:p>
    <w:p w:rsidR="008364E5" w:rsidRDefault="008364E5" w:rsidP="004848BB">
      <w:pPr>
        <w:framePr w:w="5103" w:h="2268" w:hRule="exact" w:hSpace="181" w:wrap="around" w:vAnchor="page" w:hAnchor="page" w:x="3403" w:y="10774"/>
        <w:pBdr>
          <w:top w:val="single" w:sz="6" w:space="1" w:color="auto"/>
          <w:left w:val="single" w:sz="6" w:space="1" w:color="auto"/>
          <w:bottom w:val="single" w:sz="12" w:space="1" w:color="auto"/>
          <w:right w:val="single" w:sz="12" w:space="1" w:color="auto"/>
        </w:pBdr>
        <w:spacing w:before="0"/>
        <w:ind w:left="0"/>
        <w:jc w:val="center"/>
      </w:pPr>
    </w:p>
    <w:p w:rsidR="004848BB" w:rsidRDefault="000E10D5" w:rsidP="004848BB">
      <w:pPr>
        <w:framePr w:w="5103" w:h="2268" w:hRule="exact" w:hSpace="181" w:wrap="around" w:vAnchor="page" w:hAnchor="page" w:x="3403" w:y="10774"/>
        <w:pBdr>
          <w:top w:val="single" w:sz="6" w:space="1" w:color="auto"/>
          <w:left w:val="single" w:sz="6" w:space="1" w:color="auto"/>
          <w:bottom w:val="single" w:sz="12" w:space="1" w:color="auto"/>
          <w:right w:val="single" w:sz="12" w:space="1" w:color="auto"/>
        </w:pBdr>
        <w:spacing w:before="0"/>
        <w:ind w:left="0"/>
        <w:jc w:val="center"/>
      </w:pPr>
      <w:hyperlink r:id="rId10" w:history="1">
        <w:r w:rsidR="004848BB" w:rsidRPr="00484000">
          <w:rPr>
            <w:rStyle w:val="Lienhypertexte"/>
          </w:rPr>
          <w:t>www.cabare.net</w:t>
        </w:r>
      </w:hyperlink>
      <w:r w:rsidR="004848BB">
        <w:t xml:space="preserve"> ©</w:t>
      </w:r>
    </w:p>
    <w:p w:rsidR="005408CC" w:rsidRDefault="005408CC">
      <w:pPr>
        <w:rPr>
          <w:rFonts w:ascii="Times New Roman" w:hAnsi="Times New Roman"/>
          <w:sz w:val="20"/>
        </w:rPr>
      </w:pPr>
    </w:p>
    <w:p w:rsidR="005408CC" w:rsidRDefault="005408CC">
      <w:pPr>
        <w:rPr>
          <w:rFonts w:ascii="Times New Roman" w:hAnsi="Times New Roman"/>
          <w:sz w:val="20"/>
        </w:rPr>
      </w:pPr>
    </w:p>
    <w:p w:rsidR="005408CC" w:rsidRDefault="005408CC">
      <w:pPr>
        <w:rPr>
          <w:rFonts w:ascii="Times New Roman" w:hAnsi="Times New Roman"/>
          <w:sz w:val="20"/>
        </w:rPr>
      </w:pPr>
    </w:p>
    <w:p w:rsidR="005408CC" w:rsidRDefault="005408CC">
      <w:pPr>
        <w:rPr>
          <w:rFonts w:ascii="Times New Roman" w:hAnsi="Times New Roman"/>
          <w:sz w:val="20"/>
        </w:rPr>
      </w:pPr>
    </w:p>
    <w:p w:rsidR="005408CC" w:rsidRDefault="005408CC">
      <w:pPr>
        <w:rPr>
          <w:rFonts w:ascii="Times New Roman" w:hAnsi="Times New Roman"/>
          <w:sz w:val="20"/>
        </w:rPr>
      </w:pPr>
    </w:p>
    <w:p w:rsidR="005408CC" w:rsidRDefault="005408CC">
      <w:pPr>
        <w:rPr>
          <w:rFonts w:ascii="Times New Roman" w:hAnsi="Times New Roman"/>
          <w:sz w:val="20"/>
        </w:rPr>
      </w:pPr>
    </w:p>
    <w:p w:rsidR="005408CC" w:rsidRDefault="005408CC">
      <w:pPr>
        <w:rPr>
          <w:rFonts w:ascii="Times New Roman" w:hAnsi="Times New Roman"/>
          <w:sz w:val="20"/>
        </w:rPr>
      </w:pPr>
    </w:p>
    <w:p w:rsidR="005408CC" w:rsidRDefault="005408CC">
      <w:pPr>
        <w:rPr>
          <w:rFonts w:ascii="Times New Roman" w:hAnsi="Times New Roman"/>
          <w:sz w:val="20"/>
        </w:rPr>
      </w:pPr>
    </w:p>
    <w:p w:rsidR="005408CC" w:rsidRDefault="005408CC">
      <w:pPr>
        <w:rPr>
          <w:rFonts w:ascii="Times New Roman" w:hAnsi="Times New Roman"/>
          <w:sz w:val="20"/>
        </w:rPr>
      </w:pPr>
    </w:p>
    <w:p w:rsidR="005408CC" w:rsidRDefault="005408CC">
      <w:pPr>
        <w:rPr>
          <w:rFonts w:ascii="Times New Roman" w:hAnsi="Times New Roman"/>
          <w:sz w:val="20"/>
        </w:rPr>
      </w:pPr>
    </w:p>
    <w:p w:rsidR="005408CC" w:rsidRDefault="005408CC">
      <w:pPr>
        <w:rPr>
          <w:rFonts w:ascii="Times New Roman" w:hAnsi="Times New Roman"/>
          <w:sz w:val="20"/>
        </w:rPr>
      </w:pPr>
    </w:p>
    <w:p w:rsidR="005408CC" w:rsidRDefault="005408CC">
      <w:pPr>
        <w:rPr>
          <w:rFonts w:ascii="Times New Roman" w:hAnsi="Times New Roman"/>
          <w:sz w:val="20"/>
        </w:rPr>
      </w:pPr>
    </w:p>
    <w:p w:rsidR="005408CC" w:rsidRDefault="005408CC">
      <w:pPr>
        <w:rPr>
          <w:rFonts w:ascii="Times New Roman" w:hAnsi="Times New Roman"/>
          <w:sz w:val="20"/>
        </w:rPr>
      </w:pPr>
    </w:p>
    <w:p w:rsidR="005408CC" w:rsidRDefault="005408CC">
      <w:pPr>
        <w:rPr>
          <w:rFonts w:ascii="Times New Roman" w:hAnsi="Times New Roman"/>
          <w:sz w:val="20"/>
        </w:rPr>
      </w:pPr>
    </w:p>
    <w:p w:rsidR="005408CC" w:rsidRDefault="005408CC">
      <w:pPr>
        <w:rPr>
          <w:rFonts w:ascii="Times New Roman" w:hAnsi="Times New Roman"/>
          <w:sz w:val="20"/>
        </w:rPr>
      </w:pPr>
    </w:p>
    <w:p w:rsidR="005408CC" w:rsidRDefault="005408CC">
      <w:pPr>
        <w:rPr>
          <w:rFonts w:ascii="Times New Roman" w:hAnsi="Times New Roman"/>
          <w:sz w:val="20"/>
        </w:rPr>
      </w:pPr>
    </w:p>
    <w:p w:rsidR="005408CC" w:rsidRDefault="005408CC">
      <w:pPr>
        <w:tabs>
          <w:tab w:val="center" w:pos="5598"/>
        </w:tabs>
        <w:rPr>
          <w:rFonts w:ascii="Palatino Linotype" w:hAnsi="Palatino Linotype" w:cs="Times"/>
          <w:b/>
          <w:spacing w:val="20"/>
        </w:rPr>
      </w:pPr>
    </w:p>
    <w:p w:rsidR="005408CC" w:rsidRDefault="005408CC">
      <w:pPr>
        <w:sectPr w:rsidR="005408CC">
          <w:pgSz w:w="11907" w:h="16840" w:code="9"/>
          <w:pgMar w:top="1418" w:right="851" w:bottom="567" w:left="851" w:header="720" w:footer="720" w:gutter="0"/>
          <w:cols w:space="720"/>
        </w:sectPr>
      </w:pPr>
    </w:p>
    <w:p w:rsidR="005408CC" w:rsidRDefault="005408CC" w:rsidP="006B7AF9"/>
    <w:p w:rsidR="005408CC" w:rsidRPr="00A35E6B" w:rsidRDefault="005408CC">
      <w:pPr>
        <w:tabs>
          <w:tab w:val="right" w:pos="9072"/>
        </w:tabs>
        <w:spacing w:before="240" w:after="120"/>
        <w:jc w:val="left"/>
      </w:pPr>
      <w:r>
        <w:rPr>
          <w:rFonts w:ascii="Arial Rounded MT Bold" w:hAnsi="Arial Rounded MT Bold"/>
          <w:b/>
          <w:caps/>
          <w:sz w:val="48"/>
        </w:rPr>
        <w:tab/>
      </w:r>
      <w:r w:rsidRPr="00A35E6B">
        <w:rPr>
          <w:rFonts w:ascii="Arial Rounded MT Bold" w:hAnsi="Arial Rounded MT Bold"/>
          <w:b/>
          <w:caps/>
          <w:sz w:val="48"/>
        </w:rPr>
        <w:t>table des</w:t>
      </w:r>
      <w:r w:rsidRPr="00A35E6B">
        <w:rPr>
          <w:b/>
          <w:caps/>
          <w:sz w:val="48"/>
        </w:rPr>
        <w:t xml:space="preserve"> </w:t>
      </w:r>
      <w:r w:rsidRPr="00A35E6B">
        <w:rPr>
          <w:rFonts w:ascii="Arial Rounded MT Bold" w:hAnsi="Arial Rounded MT Bold"/>
          <w:b/>
          <w:caps/>
          <w:sz w:val="48"/>
        </w:rPr>
        <w:t>matiÈres</w:t>
      </w:r>
    </w:p>
    <w:p w:rsidR="005408CC" w:rsidRPr="00A35E6B" w:rsidRDefault="005408CC">
      <w:pPr>
        <w:pStyle w:val="Titre2"/>
      </w:pPr>
    </w:p>
    <w:p w:rsidR="00906D49" w:rsidRDefault="005408CC">
      <w:pPr>
        <w:pStyle w:val="TM1"/>
        <w:rPr>
          <w:rFonts w:asciiTheme="minorHAnsi" w:eastAsiaTheme="minorEastAsia" w:hAnsiTheme="minorHAnsi" w:cstheme="minorBidi"/>
          <w:noProof/>
          <w:szCs w:val="22"/>
        </w:rPr>
      </w:pPr>
      <w:r>
        <w:rPr>
          <w:vertAlign w:val="subscript"/>
        </w:rPr>
        <w:fldChar w:fldCharType="begin"/>
      </w:r>
      <w:r w:rsidRPr="00A35E6B">
        <w:rPr>
          <w:vertAlign w:val="subscript"/>
        </w:rPr>
        <w:instrText xml:space="preserve"> TOC \o "1-3" </w:instrText>
      </w:r>
      <w:r>
        <w:rPr>
          <w:vertAlign w:val="subscript"/>
        </w:rPr>
        <w:fldChar w:fldCharType="separate"/>
      </w:r>
      <w:r w:rsidR="00906D49">
        <w:rPr>
          <w:noProof/>
        </w:rPr>
        <w:t>1-CNIL guide pour employeurs et salaries (2010)</w:t>
      </w:r>
      <w:r w:rsidR="00906D49">
        <w:rPr>
          <w:noProof/>
        </w:rPr>
        <w:tab/>
      </w:r>
      <w:r w:rsidR="00906D49">
        <w:rPr>
          <w:noProof/>
        </w:rPr>
        <w:fldChar w:fldCharType="begin"/>
      </w:r>
      <w:r w:rsidR="00906D49">
        <w:rPr>
          <w:noProof/>
        </w:rPr>
        <w:instrText xml:space="preserve"> PAGEREF _Toc515456931 \h </w:instrText>
      </w:r>
      <w:r w:rsidR="00906D49">
        <w:rPr>
          <w:noProof/>
        </w:rPr>
      </w:r>
      <w:r w:rsidR="00906D49">
        <w:rPr>
          <w:noProof/>
        </w:rPr>
        <w:fldChar w:fldCharType="separate"/>
      </w:r>
      <w:r w:rsidR="00906D49">
        <w:rPr>
          <w:noProof/>
        </w:rPr>
        <w:t>4</w:t>
      </w:r>
      <w:r w:rsidR="00906D49">
        <w:rPr>
          <w:noProof/>
        </w:rPr>
        <w:fldChar w:fldCharType="end"/>
      </w:r>
    </w:p>
    <w:p w:rsidR="00906D49" w:rsidRDefault="00906D49">
      <w:pPr>
        <w:pStyle w:val="TM2"/>
        <w:rPr>
          <w:rFonts w:asciiTheme="minorHAnsi" w:eastAsiaTheme="minorEastAsia" w:hAnsiTheme="minorHAnsi" w:cstheme="minorBidi"/>
          <w:noProof/>
          <w:szCs w:val="22"/>
        </w:rPr>
      </w:pPr>
      <w:r>
        <w:rPr>
          <w:noProof/>
        </w:rPr>
        <w:t>Mail définition perso - pro</w:t>
      </w:r>
      <w:r>
        <w:rPr>
          <w:noProof/>
        </w:rPr>
        <w:tab/>
      </w:r>
      <w:r>
        <w:rPr>
          <w:noProof/>
        </w:rPr>
        <w:fldChar w:fldCharType="begin"/>
      </w:r>
      <w:r>
        <w:rPr>
          <w:noProof/>
        </w:rPr>
        <w:instrText xml:space="preserve"> PAGEREF _Toc515456932 \h </w:instrText>
      </w:r>
      <w:r>
        <w:rPr>
          <w:noProof/>
        </w:rPr>
      </w:r>
      <w:r>
        <w:rPr>
          <w:noProof/>
        </w:rPr>
        <w:fldChar w:fldCharType="separate"/>
      </w:r>
      <w:r>
        <w:rPr>
          <w:noProof/>
        </w:rPr>
        <w:t>4</w:t>
      </w:r>
      <w:r>
        <w:rPr>
          <w:noProof/>
        </w:rPr>
        <w:fldChar w:fldCharType="end"/>
      </w:r>
    </w:p>
    <w:p w:rsidR="00906D49" w:rsidRDefault="00906D49">
      <w:pPr>
        <w:pStyle w:val="TM2"/>
        <w:rPr>
          <w:rFonts w:asciiTheme="minorHAnsi" w:eastAsiaTheme="minorEastAsia" w:hAnsiTheme="minorHAnsi" w:cstheme="minorBidi"/>
          <w:noProof/>
          <w:szCs w:val="22"/>
        </w:rPr>
      </w:pPr>
      <w:r>
        <w:rPr>
          <w:noProof/>
        </w:rPr>
        <w:t>Fichier – Dossier définition perso - pro</w:t>
      </w:r>
      <w:r>
        <w:rPr>
          <w:noProof/>
        </w:rPr>
        <w:tab/>
      </w:r>
      <w:r>
        <w:rPr>
          <w:noProof/>
        </w:rPr>
        <w:fldChar w:fldCharType="begin"/>
      </w:r>
      <w:r>
        <w:rPr>
          <w:noProof/>
        </w:rPr>
        <w:instrText xml:space="preserve"> PAGEREF _Toc515456933 \h </w:instrText>
      </w:r>
      <w:r>
        <w:rPr>
          <w:noProof/>
        </w:rPr>
      </w:r>
      <w:r>
        <w:rPr>
          <w:noProof/>
        </w:rPr>
        <w:fldChar w:fldCharType="separate"/>
      </w:r>
      <w:r>
        <w:rPr>
          <w:noProof/>
        </w:rPr>
        <w:t>4</w:t>
      </w:r>
      <w:r>
        <w:rPr>
          <w:noProof/>
        </w:rPr>
        <w:fldChar w:fldCharType="end"/>
      </w:r>
    </w:p>
    <w:p w:rsidR="00906D49" w:rsidRDefault="00906D49">
      <w:pPr>
        <w:pStyle w:val="TM2"/>
        <w:rPr>
          <w:rFonts w:asciiTheme="minorHAnsi" w:eastAsiaTheme="minorEastAsia" w:hAnsiTheme="minorHAnsi" w:cstheme="minorBidi"/>
          <w:noProof/>
          <w:szCs w:val="22"/>
        </w:rPr>
      </w:pPr>
      <w:r>
        <w:rPr>
          <w:noProof/>
        </w:rPr>
        <w:t>Accès Par l'administrateur à un fichier Dossier perso</w:t>
      </w:r>
      <w:r>
        <w:rPr>
          <w:noProof/>
        </w:rPr>
        <w:tab/>
      </w:r>
      <w:r>
        <w:rPr>
          <w:noProof/>
        </w:rPr>
        <w:fldChar w:fldCharType="begin"/>
      </w:r>
      <w:r>
        <w:rPr>
          <w:noProof/>
        </w:rPr>
        <w:instrText xml:space="preserve"> PAGEREF _Toc515456934 \h </w:instrText>
      </w:r>
      <w:r>
        <w:rPr>
          <w:noProof/>
        </w:rPr>
      </w:r>
      <w:r>
        <w:rPr>
          <w:noProof/>
        </w:rPr>
        <w:fldChar w:fldCharType="separate"/>
      </w:r>
      <w:r>
        <w:rPr>
          <w:noProof/>
        </w:rPr>
        <w:t>4</w:t>
      </w:r>
      <w:r>
        <w:rPr>
          <w:noProof/>
        </w:rPr>
        <w:fldChar w:fldCharType="end"/>
      </w:r>
    </w:p>
    <w:p w:rsidR="00906D49" w:rsidRDefault="00906D49">
      <w:pPr>
        <w:pStyle w:val="TM2"/>
        <w:rPr>
          <w:rFonts w:asciiTheme="minorHAnsi" w:eastAsiaTheme="minorEastAsia" w:hAnsiTheme="minorHAnsi" w:cstheme="minorBidi"/>
          <w:noProof/>
          <w:szCs w:val="22"/>
        </w:rPr>
      </w:pPr>
      <w:r>
        <w:rPr>
          <w:noProof/>
        </w:rPr>
        <w:t>Connaître le mot de passe d'un Utilisateur</w:t>
      </w:r>
      <w:r>
        <w:rPr>
          <w:noProof/>
        </w:rPr>
        <w:tab/>
      </w:r>
      <w:r>
        <w:rPr>
          <w:noProof/>
        </w:rPr>
        <w:fldChar w:fldCharType="begin"/>
      </w:r>
      <w:r>
        <w:rPr>
          <w:noProof/>
        </w:rPr>
        <w:instrText xml:space="preserve"> PAGEREF _Toc515456935 \h </w:instrText>
      </w:r>
      <w:r>
        <w:rPr>
          <w:noProof/>
        </w:rPr>
      </w:r>
      <w:r>
        <w:rPr>
          <w:noProof/>
        </w:rPr>
        <w:fldChar w:fldCharType="separate"/>
      </w:r>
      <w:r>
        <w:rPr>
          <w:noProof/>
        </w:rPr>
        <w:t>4</w:t>
      </w:r>
      <w:r>
        <w:rPr>
          <w:noProof/>
        </w:rPr>
        <w:fldChar w:fldCharType="end"/>
      </w:r>
    </w:p>
    <w:p w:rsidR="00906D49" w:rsidRDefault="00906D49">
      <w:pPr>
        <w:pStyle w:val="TM1"/>
        <w:rPr>
          <w:rFonts w:asciiTheme="minorHAnsi" w:eastAsiaTheme="minorEastAsia" w:hAnsiTheme="minorHAnsi" w:cstheme="minorBidi"/>
          <w:noProof/>
          <w:szCs w:val="22"/>
        </w:rPr>
      </w:pPr>
      <w:r>
        <w:rPr>
          <w:noProof/>
        </w:rPr>
        <w:t>2-CNIL Sécurité des données personelles (2018)</w:t>
      </w:r>
      <w:r>
        <w:rPr>
          <w:noProof/>
        </w:rPr>
        <w:tab/>
      </w:r>
      <w:r>
        <w:rPr>
          <w:noProof/>
        </w:rPr>
        <w:fldChar w:fldCharType="begin"/>
      </w:r>
      <w:r>
        <w:rPr>
          <w:noProof/>
        </w:rPr>
        <w:instrText xml:space="preserve"> PAGEREF _Toc515456936 \h </w:instrText>
      </w:r>
      <w:r>
        <w:rPr>
          <w:noProof/>
        </w:rPr>
      </w:r>
      <w:r>
        <w:rPr>
          <w:noProof/>
        </w:rPr>
        <w:fldChar w:fldCharType="separate"/>
      </w:r>
      <w:r>
        <w:rPr>
          <w:noProof/>
        </w:rPr>
        <w:t>5</w:t>
      </w:r>
      <w:r>
        <w:rPr>
          <w:noProof/>
        </w:rPr>
        <w:fldChar w:fldCharType="end"/>
      </w:r>
    </w:p>
    <w:p w:rsidR="00906D49" w:rsidRDefault="00906D49">
      <w:pPr>
        <w:pStyle w:val="TM2"/>
        <w:rPr>
          <w:rFonts w:asciiTheme="minorHAnsi" w:eastAsiaTheme="minorEastAsia" w:hAnsiTheme="minorHAnsi" w:cstheme="minorBidi"/>
          <w:noProof/>
          <w:szCs w:val="22"/>
        </w:rPr>
      </w:pPr>
      <w:r>
        <w:rPr>
          <w:noProof/>
        </w:rPr>
        <w:t>Préconisations "à faire ":</w:t>
      </w:r>
      <w:r>
        <w:rPr>
          <w:noProof/>
        </w:rPr>
        <w:tab/>
      </w:r>
      <w:r>
        <w:rPr>
          <w:noProof/>
        </w:rPr>
        <w:fldChar w:fldCharType="begin"/>
      </w:r>
      <w:r>
        <w:rPr>
          <w:noProof/>
        </w:rPr>
        <w:instrText xml:space="preserve"> PAGEREF _Toc515456937 \h </w:instrText>
      </w:r>
      <w:r>
        <w:rPr>
          <w:noProof/>
        </w:rPr>
      </w:r>
      <w:r>
        <w:rPr>
          <w:noProof/>
        </w:rPr>
        <w:fldChar w:fldCharType="separate"/>
      </w:r>
      <w:r>
        <w:rPr>
          <w:noProof/>
        </w:rPr>
        <w:t>5</w:t>
      </w:r>
      <w:r>
        <w:rPr>
          <w:noProof/>
        </w:rPr>
        <w:fldChar w:fldCharType="end"/>
      </w:r>
    </w:p>
    <w:p w:rsidR="00906D49" w:rsidRDefault="00906D49">
      <w:pPr>
        <w:pStyle w:val="TM2"/>
        <w:rPr>
          <w:rFonts w:asciiTheme="minorHAnsi" w:eastAsiaTheme="minorEastAsia" w:hAnsiTheme="minorHAnsi" w:cstheme="minorBidi"/>
          <w:noProof/>
          <w:szCs w:val="22"/>
        </w:rPr>
      </w:pPr>
      <w:r>
        <w:rPr>
          <w:noProof/>
        </w:rPr>
        <w:t>Préconisations "à ne pas faire ":</w:t>
      </w:r>
      <w:r>
        <w:rPr>
          <w:noProof/>
        </w:rPr>
        <w:tab/>
      </w:r>
      <w:r>
        <w:rPr>
          <w:noProof/>
        </w:rPr>
        <w:fldChar w:fldCharType="begin"/>
      </w:r>
      <w:r>
        <w:rPr>
          <w:noProof/>
        </w:rPr>
        <w:instrText xml:space="preserve"> PAGEREF _Toc515456938 \h </w:instrText>
      </w:r>
      <w:r>
        <w:rPr>
          <w:noProof/>
        </w:rPr>
      </w:r>
      <w:r>
        <w:rPr>
          <w:noProof/>
        </w:rPr>
        <w:fldChar w:fldCharType="separate"/>
      </w:r>
      <w:r>
        <w:rPr>
          <w:noProof/>
        </w:rPr>
        <w:t>5</w:t>
      </w:r>
      <w:r>
        <w:rPr>
          <w:noProof/>
        </w:rPr>
        <w:fldChar w:fldCharType="end"/>
      </w:r>
    </w:p>
    <w:p w:rsidR="00906D49" w:rsidRDefault="00906D49">
      <w:pPr>
        <w:pStyle w:val="TM2"/>
        <w:rPr>
          <w:rFonts w:asciiTheme="minorHAnsi" w:eastAsiaTheme="minorEastAsia" w:hAnsiTheme="minorHAnsi" w:cstheme="minorBidi"/>
          <w:noProof/>
          <w:szCs w:val="22"/>
        </w:rPr>
      </w:pPr>
      <w:r>
        <w:rPr>
          <w:noProof/>
        </w:rPr>
        <w:t>Préconisations GPRD:</w:t>
      </w:r>
      <w:r>
        <w:rPr>
          <w:noProof/>
        </w:rPr>
        <w:tab/>
      </w:r>
      <w:r>
        <w:rPr>
          <w:noProof/>
        </w:rPr>
        <w:fldChar w:fldCharType="begin"/>
      </w:r>
      <w:r>
        <w:rPr>
          <w:noProof/>
        </w:rPr>
        <w:instrText xml:space="preserve"> PAGEREF _Toc515456939 \h </w:instrText>
      </w:r>
      <w:r>
        <w:rPr>
          <w:noProof/>
        </w:rPr>
      </w:r>
      <w:r>
        <w:rPr>
          <w:noProof/>
        </w:rPr>
        <w:fldChar w:fldCharType="separate"/>
      </w:r>
      <w:r>
        <w:rPr>
          <w:noProof/>
        </w:rPr>
        <w:t>6</w:t>
      </w:r>
      <w:r>
        <w:rPr>
          <w:noProof/>
        </w:rPr>
        <w:fldChar w:fldCharType="end"/>
      </w:r>
    </w:p>
    <w:p w:rsidR="00906D49" w:rsidRDefault="00906D49">
      <w:pPr>
        <w:pStyle w:val="TM2"/>
        <w:rPr>
          <w:rFonts w:asciiTheme="minorHAnsi" w:eastAsiaTheme="minorEastAsia" w:hAnsiTheme="minorHAnsi" w:cstheme="minorBidi"/>
          <w:noProof/>
          <w:szCs w:val="22"/>
        </w:rPr>
      </w:pPr>
      <w:r>
        <w:rPr>
          <w:noProof/>
        </w:rPr>
        <w:t>Mot de Passe Administrateur</w:t>
      </w:r>
      <w:r>
        <w:rPr>
          <w:noProof/>
        </w:rPr>
        <w:tab/>
      </w:r>
      <w:r>
        <w:rPr>
          <w:noProof/>
        </w:rPr>
        <w:fldChar w:fldCharType="begin"/>
      </w:r>
      <w:r>
        <w:rPr>
          <w:noProof/>
        </w:rPr>
        <w:instrText xml:space="preserve"> PAGEREF _Toc515456940 \h </w:instrText>
      </w:r>
      <w:r>
        <w:rPr>
          <w:noProof/>
        </w:rPr>
      </w:r>
      <w:r>
        <w:rPr>
          <w:noProof/>
        </w:rPr>
        <w:fldChar w:fldCharType="separate"/>
      </w:r>
      <w:r>
        <w:rPr>
          <w:noProof/>
        </w:rPr>
        <w:t>7</w:t>
      </w:r>
      <w:r>
        <w:rPr>
          <w:noProof/>
        </w:rPr>
        <w:fldChar w:fldCharType="end"/>
      </w:r>
    </w:p>
    <w:p w:rsidR="00906D49" w:rsidRDefault="00906D49">
      <w:pPr>
        <w:pStyle w:val="TM2"/>
        <w:rPr>
          <w:rFonts w:asciiTheme="minorHAnsi" w:eastAsiaTheme="minorEastAsia" w:hAnsiTheme="minorHAnsi" w:cstheme="minorBidi"/>
          <w:noProof/>
          <w:szCs w:val="22"/>
        </w:rPr>
      </w:pPr>
      <w:r>
        <w:rPr>
          <w:noProof/>
        </w:rPr>
        <w:t>Compte Administrateur</w:t>
      </w:r>
      <w:r>
        <w:rPr>
          <w:noProof/>
        </w:rPr>
        <w:tab/>
      </w:r>
      <w:r>
        <w:rPr>
          <w:noProof/>
        </w:rPr>
        <w:fldChar w:fldCharType="begin"/>
      </w:r>
      <w:r>
        <w:rPr>
          <w:noProof/>
        </w:rPr>
        <w:instrText xml:space="preserve"> PAGEREF _Toc515456941 \h </w:instrText>
      </w:r>
      <w:r>
        <w:rPr>
          <w:noProof/>
        </w:rPr>
      </w:r>
      <w:r>
        <w:rPr>
          <w:noProof/>
        </w:rPr>
        <w:fldChar w:fldCharType="separate"/>
      </w:r>
      <w:r>
        <w:rPr>
          <w:noProof/>
        </w:rPr>
        <w:t>7</w:t>
      </w:r>
      <w:r>
        <w:rPr>
          <w:noProof/>
        </w:rPr>
        <w:fldChar w:fldCharType="end"/>
      </w:r>
    </w:p>
    <w:p w:rsidR="00906D49" w:rsidRDefault="00906D49">
      <w:pPr>
        <w:pStyle w:val="TM2"/>
        <w:rPr>
          <w:rFonts w:asciiTheme="minorHAnsi" w:eastAsiaTheme="minorEastAsia" w:hAnsiTheme="minorHAnsi" w:cstheme="minorBidi"/>
          <w:noProof/>
          <w:szCs w:val="22"/>
        </w:rPr>
      </w:pPr>
      <w:r>
        <w:rPr>
          <w:noProof/>
        </w:rPr>
        <w:t>Fichiers stockés</w:t>
      </w:r>
      <w:r>
        <w:rPr>
          <w:noProof/>
        </w:rPr>
        <w:tab/>
      </w:r>
      <w:r>
        <w:rPr>
          <w:noProof/>
        </w:rPr>
        <w:fldChar w:fldCharType="begin"/>
      </w:r>
      <w:r>
        <w:rPr>
          <w:noProof/>
        </w:rPr>
        <w:instrText xml:space="preserve"> PAGEREF _Toc515456942 \h </w:instrText>
      </w:r>
      <w:r>
        <w:rPr>
          <w:noProof/>
        </w:rPr>
      </w:r>
      <w:r>
        <w:rPr>
          <w:noProof/>
        </w:rPr>
        <w:fldChar w:fldCharType="separate"/>
      </w:r>
      <w:r>
        <w:rPr>
          <w:noProof/>
        </w:rPr>
        <w:t>7</w:t>
      </w:r>
      <w:r>
        <w:rPr>
          <w:noProof/>
        </w:rPr>
        <w:fldChar w:fldCharType="end"/>
      </w:r>
    </w:p>
    <w:p w:rsidR="00906D49" w:rsidRDefault="00906D49">
      <w:pPr>
        <w:pStyle w:val="TM2"/>
        <w:rPr>
          <w:rFonts w:asciiTheme="minorHAnsi" w:eastAsiaTheme="minorEastAsia" w:hAnsiTheme="minorHAnsi" w:cstheme="minorBidi"/>
          <w:noProof/>
          <w:szCs w:val="22"/>
        </w:rPr>
      </w:pPr>
      <w:r>
        <w:rPr>
          <w:noProof/>
        </w:rPr>
        <w:t>Poste de travail à jour – y compris les applications :</w:t>
      </w:r>
      <w:r>
        <w:rPr>
          <w:noProof/>
        </w:rPr>
        <w:tab/>
      </w:r>
      <w:r>
        <w:rPr>
          <w:noProof/>
        </w:rPr>
        <w:fldChar w:fldCharType="begin"/>
      </w:r>
      <w:r>
        <w:rPr>
          <w:noProof/>
        </w:rPr>
        <w:instrText xml:space="preserve"> PAGEREF _Toc515456943 \h </w:instrText>
      </w:r>
      <w:r>
        <w:rPr>
          <w:noProof/>
        </w:rPr>
      </w:r>
      <w:r>
        <w:rPr>
          <w:noProof/>
        </w:rPr>
        <w:fldChar w:fldCharType="separate"/>
      </w:r>
      <w:r>
        <w:rPr>
          <w:noProof/>
        </w:rPr>
        <w:t>7</w:t>
      </w:r>
      <w:r>
        <w:rPr>
          <w:noProof/>
        </w:rPr>
        <w:fldChar w:fldCharType="end"/>
      </w:r>
    </w:p>
    <w:p w:rsidR="00906D49" w:rsidRDefault="00906D49">
      <w:pPr>
        <w:pStyle w:val="TM2"/>
        <w:rPr>
          <w:rFonts w:asciiTheme="minorHAnsi" w:eastAsiaTheme="minorEastAsia" w:hAnsiTheme="minorHAnsi" w:cstheme="minorBidi"/>
          <w:noProof/>
          <w:szCs w:val="22"/>
        </w:rPr>
      </w:pPr>
      <w:r>
        <w:rPr>
          <w:noProof/>
        </w:rPr>
        <w:t>Cartographie Réseau – accès internet:</w:t>
      </w:r>
      <w:r>
        <w:rPr>
          <w:noProof/>
        </w:rPr>
        <w:tab/>
      </w:r>
      <w:r>
        <w:rPr>
          <w:noProof/>
        </w:rPr>
        <w:fldChar w:fldCharType="begin"/>
      </w:r>
      <w:r>
        <w:rPr>
          <w:noProof/>
        </w:rPr>
        <w:instrText xml:space="preserve"> PAGEREF _Toc515456944 \h </w:instrText>
      </w:r>
      <w:r>
        <w:rPr>
          <w:noProof/>
        </w:rPr>
      </w:r>
      <w:r>
        <w:rPr>
          <w:noProof/>
        </w:rPr>
        <w:fldChar w:fldCharType="separate"/>
      </w:r>
      <w:r>
        <w:rPr>
          <w:noProof/>
        </w:rPr>
        <w:t>8</w:t>
      </w:r>
      <w:r>
        <w:rPr>
          <w:noProof/>
        </w:rPr>
        <w:fldChar w:fldCharType="end"/>
      </w:r>
    </w:p>
    <w:p w:rsidR="00906D49" w:rsidRDefault="00906D49">
      <w:pPr>
        <w:pStyle w:val="TM2"/>
        <w:rPr>
          <w:rFonts w:asciiTheme="minorHAnsi" w:eastAsiaTheme="minorEastAsia" w:hAnsiTheme="minorHAnsi" w:cstheme="minorBidi"/>
          <w:noProof/>
          <w:szCs w:val="22"/>
        </w:rPr>
      </w:pPr>
      <w:r>
        <w:rPr>
          <w:noProof/>
        </w:rPr>
        <w:t>Gestion des comptes Utilisateur:</w:t>
      </w:r>
      <w:r>
        <w:rPr>
          <w:noProof/>
        </w:rPr>
        <w:tab/>
      </w:r>
      <w:r>
        <w:rPr>
          <w:noProof/>
        </w:rPr>
        <w:fldChar w:fldCharType="begin"/>
      </w:r>
      <w:r>
        <w:rPr>
          <w:noProof/>
        </w:rPr>
        <w:instrText xml:space="preserve"> PAGEREF _Toc515456945 \h </w:instrText>
      </w:r>
      <w:r>
        <w:rPr>
          <w:noProof/>
        </w:rPr>
      </w:r>
      <w:r>
        <w:rPr>
          <w:noProof/>
        </w:rPr>
        <w:fldChar w:fldCharType="separate"/>
      </w:r>
      <w:r>
        <w:rPr>
          <w:noProof/>
        </w:rPr>
        <w:t>8</w:t>
      </w:r>
      <w:r>
        <w:rPr>
          <w:noProof/>
        </w:rPr>
        <w:fldChar w:fldCharType="end"/>
      </w:r>
    </w:p>
    <w:p w:rsidR="00906D49" w:rsidRDefault="00906D49">
      <w:pPr>
        <w:pStyle w:val="TM2"/>
        <w:rPr>
          <w:rFonts w:asciiTheme="minorHAnsi" w:eastAsiaTheme="minorEastAsia" w:hAnsiTheme="minorHAnsi" w:cstheme="minorBidi"/>
          <w:noProof/>
          <w:szCs w:val="22"/>
        </w:rPr>
      </w:pPr>
      <w:r>
        <w:rPr>
          <w:noProof/>
        </w:rPr>
        <w:t>Gestion des Ports USB :</w:t>
      </w:r>
      <w:r>
        <w:rPr>
          <w:noProof/>
        </w:rPr>
        <w:tab/>
      </w:r>
      <w:r>
        <w:rPr>
          <w:noProof/>
        </w:rPr>
        <w:fldChar w:fldCharType="begin"/>
      </w:r>
      <w:r>
        <w:rPr>
          <w:noProof/>
        </w:rPr>
        <w:instrText xml:space="preserve"> PAGEREF _Toc515456946 \h </w:instrText>
      </w:r>
      <w:r>
        <w:rPr>
          <w:noProof/>
        </w:rPr>
      </w:r>
      <w:r>
        <w:rPr>
          <w:noProof/>
        </w:rPr>
        <w:fldChar w:fldCharType="separate"/>
      </w:r>
      <w:r>
        <w:rPr>
          <w:noProof/>
        </w:rPr>
        <w:t>8</w:t>
      </w:r>
      <w:r>
        <w:rPr>
          <w:noProof/>
        </w:rPr>
        <w:fldChar w:fldCharType="end"/>
      </w:r>
    </w:p>
    <w:p w:rsidR="00906D49" w:rsidRDefault="00906D49">
      <w:pPr>
        <w:pStyle w:val="TM2"/>
        <w:rPr>
          <w:rFonts w:asciiTheme="minorHAnsi" w:eastAsiaTheme="minorEastAsia" w:hAnsiTheme="minorHAnsi" w:cstheme="minorBidi"/>
          <w:noProof/>
          <w:szCs w:val="22"/>
        </w:rPr>
      </w:pPr>
      <w:r>
        <w:rPr>
          <w:noProof/>
        </w:rPr>
        <w:t>Infection Virus:</w:t>
      </w:r>
      <w:r>
        <w:rPr>
          <w:noProof/>
        </w:rPr>
        <w:tab/>
      </w:r>
      <w:r>
        <w:rPr>
          <w:noProof/>
        </w:rPr>
        <w:fldChar w:fldCharType="begin"/>
      </w:r>
      <w:r>
        <w:rPr>
          <w:noProof/>
        </w:rPr>
        <w:instrText xml:space="preserve"> PAGEREF _Toc515456947 \h </w:instrText>
      </w:r>
      <w:r>
        <w:rPr>
          <w:noProof/>
        </w:rPr>
      </w:r>
      <w:r>
        <w:rPr>
          <w:noProof/>
        </w:rPr>
        <w:fldChar w:fldCharType="separate"/>
      </w:r>
      <w:r>
        <w:rPr>
          <w:noProof/>
        </w:rPr>
        <w:t>8</w:t>
      </w:r>
      <w:r>
        <w:rPr>
          <w:noProof/>
        </w:rPr>
        <w:fldChar w:fldCharType="end"/>
      </w:r>
    </w:p>
    <w:p w:rsidR="00906D49" w:rsidRDefault="00906D49">
      <w:pPr>
        <w:pStyle w:val="TM2"/>
        <w:rPr>
          <w:rFonts w:asciiTheme="minorHAnsi" w:eastAsiaTheme="minorEastAsia" w:hAnsiTheme="minorHAnsi" w:cstheme="minorBidi"/>
          <w:noProof/>
          <w:szCs w:val="22"/>
        </w:rPr>
      </w:pPr>
      <w:r>
        <w:rPr>
          <w:noProof/>
        </w:rPr>
        <w:t>Prise en main à distance:</w:t>
      </w:r>
      <w:r>
        <w:rPr>
          <w:noProof/>
        </w:rPr>
        <w:tab/>
      </w:r>
      <w:r>
        <w:rPr>
          <w:noProof/>
        </w:rPr>
        <w:fldChar w:fldCharType="begin"/>
      </w:r>
      <w:r>
        <w:rPr>
          <w:noProof/>
        </w:rPr>
        <w:instrText xml:space="preserve"> PAGEREF _Toc515456948 \h </w:instrText>
      </w:r>
      <w:r>
        <w:rPr>
          <w:noProof/>
        </w:rPr>
      </w:r>
      <w:r>
        <w:rPr>
          <w:noProof/>
        </w:rPr>
        <w:fldChar w:fldCharType="separate"/>
      </w:r>
      <w:r>
        <w:rPr>
          <w:noProof/>
        </w:rPr>
        <w:t>8</w:t>
      </w:r>
      <w:r>
        <w:rPr>
          <w:noProof/>
        </w:rPr>
        <w:fldChar w:fldCharType="end"/>
      </w:r>
    </w:p>
    <w:p w:rsidR="00906D49" w:rsidRDefault="00906D49">
      <w:pPr>
        <w:pStyle w:val="TM2"/>
        <w:rPr>
          <w:rFonts w:asciiTheme="minorHAnsi" w:eastAsiaTheme="minorEastAsia" w:hAnsiTheme="minorHAnsi" w:cstheme="minorBidi"/>
          <w:noProof/>
          <w:szCs w:val="22"/>
        </w:rPr>
      </w:pPr>
      <w:r>
        <w:rPr>
          <w:noProof/>
        </w:rPr>
        <w:t>Accès Réseau - WIFI:</w:t>
      </w:r>
      <w:r>
        <w:rPr>
          <w:noProof/>
        </w:rPr>
        <w:tab/>
      </w:r>
      <w:r>
        <w:rPr>
          <w:noProof/>
        </w:rPr>
        <w:fldChar w:fldCharType="begin"/>
      </w:r>
      <w:r>
        <w:rPr>
          <w:noProof/>
        </w:rPr>
        <w:instrText xml:space="preserve"> PAGEREF _Toc515456949 \h </w:instrText>
      </w:r>
      <w:r>
        <w:rPr>
          <w:noProof/>
        </w:rPr>
      </w:r>
      <w:r>
        <w:rPr>
          <w:noProof/>
        </w:rPr>
        <w:fldChar w:fldCharType="separate"/>
      </w:r>
      <w:r>
        <w:rPr>
          <w:noProof/>
        </w:rPr>
        <w:t>9</w:t>
      </w:r>
      <w:r>
        <w:rPr>
          <w:noProof/>
        </w:rPr>
        <w:fldChar w:fldCharType="end"/>
      </w:r>
    </w:p>
    <w:p w:rsidR="00906D49" w:rsidRDefault="00906D49">
      <w:pPr>
        <w:pStyle w:val="TM2"/>
        <w:rPr>
          <w:rFonts w:asciiTheme="minorHAnsi" w:eastAsiaTheme="minorEastAsia" w:hAnsiTheme="minorHAnsi" w:cstheme="minorBidi"/>
          <w:noProof/>
          <w:szCs w:val="22"/>
        </w:rPr>
      </w:pPr>
      <w:r>
        <w:rPr>
          <w:noProof/>
        </w:rPr>
        <w:t>Accès Site Web :</w:t>
      </w:r>
      <w:r>
        <w:rPr>
          <w:noProof/>
        </w:rPr>
        <w:tab/>
      </w:r>
      <w:r>
        <w:rPr>
          <w:noProof/>
        </w:rPr>
        <w:fldChar w:fldCharType="begin"/>
      </w:r>
      <w:r>
        <w:rPr>
          <w:noProof/>
        </w:rPr>
        <w:instrText xml:space="preserve"> PAGEREF _Toc515456950 \h </w:instrText>
      </w:r>
      <w:r>
        <w:rPr>
          <w:noProof/>
        </w:rPr>
      </w:r>
      <w:r>
        <w:rPr>
          <w:noProof/>
        </w:rPr>
        <w:fldChar w:fldCharType="separate"/>
      </w:r>
      <w:r>
        <w:rPr>
          <w:noProof/>
        </w:rPr>
        <w:t>9</w:t>
      </w:r>
      <w:r>
        <w:rPr>
          <w:noProof/>
        </w:rPr>
        <w:fldChar w:fldCharType="end"/>
      </w:r>
    </w:p>
    <w:p w:rsidR="00906D49" w:rsidRDefault="00906D49">
      <w:pPr>
        <w:pStyle w:val="TM2"/>
        <w:rPr>
          <w:rFonts w:asciiTheme="minorHAnsi" w:eastAsiaTheme="minorEastAsia" w:hAnsiTheme="minorHAnsi" w:cstheme="minorBidi"/>
          <w:noProof/>
          <w:szCs w:val="22"/>
        </w:rPr>
      </w:pPr>
      <w:r>
        <w:rPr>
          <w:noProof/>
        </w:rPr>
        <w:t>Transfert de données vers l'exterieur :</w:t>
      </w:r>
      <w:r>
        <w:rPr>
          <w:noProof/>
        </w:rPr>
        <w:tab/>
      </w:r>
      <w:r>
        <w:rPr>
          <w:noProof/>
        </w:rPr>
        <w:fldChar w:fldCharType="begin"/>
      </w:r>
      <w:r>
        <w:rPr>
          <w:noProof/>
        </w:rPr>
        <w:instrText xml:space="preserve"> PAGEREF _Toc515456951 \h </w:instrText>
      </w:r>
      <w:r>
        <w:rPr>
          <w:noProof/>
        </w:rPr>
      </w:r>
      <w:r>
        <w:rPr>
          <w:noProof/>
        </w:rPr>
        <w:fldChar w:fldCharType="separate"/>
      </w:r>
      <w:r>
        <w:rPr>
          <w:noProof/>
        </w:rPr>
        <w:t>9</w:t>
      </w:r>
      <w:r>
        <w:rPr>
          <w:noProof/>
        </w:rPr>
        <w:fldChar w:fldCharType="end"/>
      </w:r>
    </w:p>
    <w:p w:rsidR="00906D49" w:rsidRDefault="00906D49">
      <w:pPr>
        <w:pStyle w:val="TM1"/>
        <w:rPr>
          <w:rFonts w:asciiTheme="minorHAnsi" w:eastAsiaTheme="minorEastAsia" w:hAnsiTheme="minorHAnsi" w:cstheme="minorBidi"/>
          <w:noProof/>
          <w:szCs w:val="22"/>
        </w:rPr>
      </w:pPr>
      <w:r>
        <w:rPr>
          <w:noProof/>
        </w:rPr>
        <w:t>2-ANSSI Charte d'utilisaton (06-2017)</w:t>
      </w:r>
      <w:r>
        <w:rPr>
          <w:noProof/>
        </w:rPr>
        <w:tab/>
      </w:r>
      <w:r>
        <w:rPr>
          <w:noProof/>
        </w:rPr>
        <w:fldChar w:fldCharType="begin"/>
      </w:r>
      <w:r>
        <w:rPr>
          <w:noProof/>
        </w:rPr>
        <w:instrText xml:space="preserve"> PAGEREF _Toc515456952 \h </w:instrText>
      </w:r>
      <w:r>
        <w:rPr>
          <w:noProof/>
        </w:rPr>
      </w:r>
      <w:r>
        <w:rPr>
          <w:noProof/>
        </w:rPr>
        <w:fldChar w:fldCharType="separate"/>
      </w:r>
      <w:r>
        <w:rPr>
          <w:noProof/>
        </w:rPr>
        <w:t>10</w:t>
      </w:r>
      <w:r>
        <w:rPr>
          <w:noProof/>
        </w:rPr>
        <w:fldChar w:fldCharType="end"/>
      </w:r>
    </w:p>
    <w:p w:rsidR="00906D49" w:rsidRDefault="00906D49">
      <w:pPr>
        <w:pStyle w:val="TM2"/>
        <w:rPr>
          <w:rFonts w:asciiTheme="minorHAnsi" w:eastAsiaTheme="minorEastAsia" w:hAnsiTheme="minorHAnsi" w:cstheme="minorBidi"/>
          <w:noProof/>
          <w:szCs w:val="22"/>
        </w:rPr>
      </w:pPr>
      <w:r>
        <w:rPr>
          <w:noProof/>
        </w:rPr>
        <w:t>Charte d'utilisation des moyens informatiques et des outils numériques</w:t>
      </w:r>
      <w:r>
        <w:rPr>
          <w:noProof/>
        </w:rPr>
        <w:tab/>
      </w:r>
      <w:r>
        <w:rPr>
          <w:noProof/>
        </w:rPr>
        <w:fldChar w:fldCharType="begin"/>
      </w:r>
      <w:r>
        <w:rPr>
          <w:noProof/>
        </w:rPr>
        <w:instrText xml:space="preserve"> PAGEREF _Toc515456953 \h </w:instrText>
      </w:r>
      <w:r>
        <w:rPr>
          <w:noProof/>
        </w:rPr>
      </w:r>
      <w:r>
        <w:rPr>
          <w:noProof/>
        </w:rPr>
        <w:fldChar w:fldCharType="separate"/>
      </w:r>
      <w:r>
        <w:rPr>
          <w:noProof/>
        </w:rPr>
        <w:t>10</w:t>
      </w:r>
      <w:r>
        <w:rPr>
          <w:noProof/>
        </w:rPr>
        <w:fldChar w:fldCharType="end"/>
      </w:r>
    </w:p>
    <w:p w:rsidR="00906D49" w:rsidRDefault="00906D49">
      <w:pPr>
        <w:pStyle w:val="TM2"/>
        <w:rPr>
          <w:rFonts w:asciiTheme="minorHAnsi" w:eastAsiaTheme="minorEastAsia" w:hAnsiTheme="minorHAnsi" w:cstheme="minorBidi"/>
          <w:noProof/>
          <w:szCs w:val="22"/>
        </w:rPr>
      </w:pPr>
      <w:r>
        <w:rPr>
          <w:noProof/>
        </w:rPr>
        <w:t>Opposabilité</w:t>
      </w:r>
      <w:r>
        <w:rPr>
          <w:noProof/>
        </w:rPr>
        <w:tab/>
      </w:r>
      <w:r>
        <w:rPr>
          <w:noProof/>
        </w:rPr>
        <w:fldChar w:fldCharType="begin"/>
      </w:r>
      <w:r>
        <w:rPr>
          <w:noProof/>
        </w:rPr>
        <w:instrText xml:space="preserve"> PAGEREF _Toc515456954 \h </w:instrText>
      </w:r>
      <w:r>
        <w:rPr>
          <w:noProof/>
        </w:rPr>
      </w:r>
      <w:r>
        <w:rPr>
          <w:noProof/>
        </w:rPr>
        <w:fldChar w:fldCharType="separate"/>
      </w:r>
      <w:r>
        <w:rPr>
          <w:noProof/>
        </w:rPr>
        <w:t>10</w:t>
      </w:r>
      <w:r>
        <w:rPr>
          <w:noProof/>
        </w:rPr>
        <w:fldChar w:fldCharType="end"/>
      </w:r>
    </w:p>
    <w:p w:rsidR="00906D49" w:rsidRDefault="00906D49">
      <w:pPr>
        <w:pStyle w:val="TM1"/>
        <w:rPr>
          <w:rFonts w:asciiTheme="minorHAnsi" w:eastAsiaTheme="minorEastAsia" w:hAnsiTheme="minorHAnsi" w:cstheme="minorBidi"/>
          <w:noProof/>
          <w:szCs w:val="22"/>
        </w:rPr>
      </w:pPr>
      <w:r>
        <w:rPr>
          <w:noProof/>
        </w:rPr>
        <w:t>3- ANSSI Guide des bonnes pratiques (01-2017)</w:t>
      </w:r>
      <w:r>
        <w:rPr>
          <w:noProof/>
        </w:rPr>
        <w:tab/>
      </w:r>
      <w:r>
        <w:rPr>
          <w:noProof/>
        </w:rPr>
        <w:fldChar w:fldCharType="begin"/>
      </w:r>
      <w:r>
        <w:rPr>
          <w:noProof/>
        </w:rPr>
        <w:instrText xml:space="preserve"> PAGEREF _Toc515456955 \h </w:instrText>
      </w:r>
      <w:r>
        <w:rPr>
          <w:noProof/>
        </w:rPr>
      </w:r>
      <w:r>
        <w:rPr>
          <w:noProof/>
        </w:rPr>
        <w:fldChar w:fldCharType="separate"/>
      </w:r>
      <w:r>
        <w:rPr>
          <w:noProof/>
        </w:rPr>
        <w:t>11</w:t>
      </w:r>
      <w:r>
        <w:rPr>
          <w:noProof/>
        </w:rPr>
        <w:fldChar w:fldCharType="end"/>
      </w:r>
    </w:p>
    <w:p w:rsidR="00906D49" w:rsidRDefault="00906D49">
      <w:pPr>
        <w:pStyle w:val="TM2"/>
        <w:rPr>
          <w:rFonts w:asciiTheme="minorHAnsi" w:eastAsiaTheme="minorEastAsia" w:hAnsiTheme="minorHAnsi" w:cstheme="minorBidi"/>
          <w:noProof/>
          <w:szCs w:val="22"/>
        </w:rPr>
      </w:pPr>
      <w:r>
        <w:rPr>
          <w:noProof/>
        </w:rPr>
        <w:t>Guide des bonnes pratiques de l'informatique :</w:t>
      </w:r>
      <w:r>
        <w:rPr>
          <w:noProof/>
        </w:rPr>
        <w:tab/>
      </w:r>
      <w:r>
        <w:rPr>
          <w:noProof/>
        </w:rPr>
        <w:fldChar w:fldCharType="begin"/>
      </w:r>
      <w:r>
        <w:rPr>
          <w:noProof/>
        </w:rPr>
        <w:instrText xml:space="preserve"> PAGEREF _Toc515456956 \h </w:instrText>
      </w:r>
      <w:r>
        <w:rPr>
          <w:noProof/>
        </w:rPr>
      </w:r>
      <w:r>
        <w:rPr>
          <w:noProof/>
        </w:rPr>
        <w:fldChar w:fldCharType="separate"/>
      </w:r>
      <w:r>
        <w:rPr>
          <w:noProof/>
        </w:rPr>
        <w:t>11</w:t>
      </w:r>
      <w:r>
        <w:rPr>
          <w:noProof/>
        </w:rPr>
        <w:fldChar w:fldCharType="end"/>
      </w:r>
    </w:p>
    <w:p w:rsidR="00906D49" w:rsidRDefault="00906D49">
      <w:pPr>
        <w:pStyle w:val="TM1"/>
        <w:rPr>
          <w:rFonts w:asciiTheme="minorHAnsi" w:eastAsiaTheme="minorEastAsia" w:hAnsiTheme="minorHAnsi" w:cstheme="minorBidi"/>
          <w:noProof/>
          <w:szCs w:val="22"/>
        </w:rPr>
      </w:pPr>
      <w:r>
        <w:rPr>
          <w:noProof/>
        </w:rPr>
        <w:t>4- ANSSI Guide d'hygiène informatique (01-2017)</w:t>
      </w:r>
      <w:r>
        <w:rPr>
          <w:noProof/>
        </w:rPr>
        <w:tab/>
      </w:r>
      <w:r>
        <w:rPr>
          <w:noProof/>
        </w:rPr>
        <w:fldChar w:fldCharType="begin"/>
      </w:r>
      <w:r>
        <w:rPr>
          <w:noProof/>
        </w:rPr>
        <w:instrText xml:space="preserve"> PAGEREF _Toc515456957 \h </w:instrText>
      </w:r>
      <w:r>
        <w:rPr>
          <w:noProof/>
        </w:rPr>
      </w:r>
      <w:r>
        <w:rPr>
          <w:noProof/>
        </w:rPr>
        <w:fldChar w:fldCharType="separate"/>
      </w:r>
      <w:r>
        <w:rPr>
          <w:noProof/>
        </w:rPr>
        <w:t>12</w:t>
      </w:r>
      <w:r>
        <w:rPr>
          <w:noProof/>
        </w:rPr>
        <w:fldChar w:fldCharType="end"/>
      </w:r>
    </w:p>
    <w:p w:rsidR="00906D49" w:rsidRDefault="00906D49">
      <w:pPr>
        <w:pStyle w:val="TM2"/>
        <w:rPr>
          <w:rFonts w:asciiTheme="minorHAnsi" w:eastAsiaTheme="minorEastAsia" w:hAnsiTheme="minorHAnsi" w:cstheme="minorBidi"/>
          <w:noProof/>
          <w:szCs w:val="22"/>
        </w:rPr>
      </w:pPr>
      <w:r>
        <w:rPr>
          <w:noProof/>
        </w:rPr>
        <w:t>Renforcer la sécurité de son système d'information :</w:t>
      </w:r>
      <w:r>
        <w:rPr>
          <w:noProof/>
        </w:rPr>
        <w:tab/>
      </w:r>
      <w:r>
        <w:rPr>
          <w:noProof/>
        </w:rPr>
        <w:fldChar w:fldCharType="begin"/>
      </w:r>
      <w:r>
        <w:rPr>
          <w:noProof/>
        </w:rPr>
        <w:instrText xml:space="preserve"> PAGEREF _Toc515456958 \h </w:instrText>
      </w:r>
      <w:r>
        <w:rPr>
          <w:noProof/>
        </w:rPr>
      </w:r>
      <w:r>
        <w:rPr>
          <w:noProof/>
        </w:rPr>
        <w:fldChar w:fldCharType="separate"/>
      </w:r>
      <w:r>
        <w:rPr>
          <w:noProof/>
        </w:rPr>
        <w:t>12</w:t>
      </w:r>
      <w:r>
        <w:rPr>
          <w:noProof/>
        </w:rPr>
        <w:fldChar w:fldCharType="end"/>
      </w:r>
    </w:p>
    <w:p w:rsidR="00906D49" w:rsidRDefault="00906D49">
      <w:pPr>
        <w:pStyle w:val="TM2"/>
        <w:rPr>
          <w:rFonts w:asciiTheme="minorHAnsi" w:eastAsiaTheme="minorEastAsia" w:hAnsiTheme="minorHAnsi" w:cstheme="minorBidi"/>
          <w:noProof/>
          <w:szCs w:val="22"/>
        </w:rPr>
      </w:pPr>
      <w:r>
        <w:rPr>
          <w:noProof/>
        </w:rPr>
        <w:t>Connaitre le système d'information</w:t>
      </w:r>
      <w:r>
        <w:rPr>
          <w:noProof/>
        </w:rPr>
        <w:tab/>
      </w:r>
      <w:r>
        <w:rPr>
          <w:noProof/>
        </w:rPr>
        <w:fldChar w:fldCharType="begin"/>
      </w:r>
      <w:r>
        <w:rPr>
          <w:noProof/>
        </w:rPr>
        <w:instrText xml:space="preserve"> PAGEREF _Toc515456959 \h </w:instrText>
      </w:r>
      <w:r>
        <w:rPr>
          <w:noProof/>
        </w:rPr>
      </w:r>
      <w:r>
        <w:rPr>
          <w:noProof/>
        </w:rPr>
        <w:fldChar w:fldCharType="separate"/>
      </w:r>
      <w:r>
        <w:rPr>
          <w:noProof/>
        </w:rPr>
        <w:t>12</w:t>
      </w:r>
      <w:r>
        <w:rPr>
          <w:noProof/>
        </w:rPr>
        <w:fldChar w:fldCharType="end"/>
      </w:r>
    </w:p>
    <w:p w:rsidR="00906D49" w:rsidRDefault="00906D49">
      <w:pPr>
        <w:pStyle w:val="TM3"/>
        <w:rPr>
          <w:rFonts w:asciiTheme="minorHAnsi" w:eastAsiaTheme="minorEastAsia" w:hAnsiTheme="minorHAnsi" w:cstheme="minorBidi"/>
          <w:noProof/>
          <w:szCs w:val="22"/>
        </w:rPr>
      </w:pPr>
      <w:r>
        <w:rPr>
          <w:noProof/>
        </w:rPr>
        <w:t>Sensibiliser les utilisateurs aux bonnes pratiques</w:t>
      </w:r>
      <w:r>
        <w:rPr>
          <w:noProof/>
        </w:rPr>
        <w:tab/>
      </w:r>
      <w:r>
        <w:rPr>
          <w:noProof/>
        </w:rPr>
        <w:fldChar w:fldCharType="begin"/>
      </w:r>
      <w:r>
        <w:rPr>
          <w:noProof/>
        </w:rPr>
        <w:instrText xml:space="preserve"> PAGEREF _Toc515456960 \h </w:instrText>
      </w:r>
      <w:r>
        <w:rPr>
          <w:noProof/>
        </w:rPr>
      </w:r>
      <w:r>
        <w:rPr>
          <w:noProof/>
        </w:rPr>
        <w:fldChar w:fldCharType="separate"/>
      </w:r>
      <w:r>
        <w:rPr>
          <w:noProof/>
        </w:rPr>
        <w:t>12</w:t>
      </w:r>
      <w:r>
        <w:rPr>
          <w:noProof/>
        </w:rPr>
        <w:fldChar w:fldCharType="end"/>
      </w:r>
    </w:p>
    <w:p w:rsidR="00906D49" w:rsidRDefault="00906D49">
      <w:pPr>
        <w:pStyle w:val="TM3"/>
        <w:rPr>
          <w:rFonts w:asciiTheme="minorHAnsi" w:eastAsiaTheme="minorEastAsia" w:hAnsiTheme="minorHAnsi" w:cstheme="minorBidi"/>
          <w:noProof/>
          <w:szCs w:val="22"/>
        </w:rPr>
      </w:pPr>
      <w:r>
        <w:rPr>
          <w:noProof/>
        </w:rPr>
        <w:t>Si infogérence exterieure</w:t>
      </w:r>
      <w:r>
        <w:rPr>
          <w:noProof/>
        </w:rPr>
        <w:tab/>
      </w:r>
      <w:r>
        <w:rPr>
          <w:noProof/>
        </w:rPr>
        <w:fldChar w:fldCharType="begin"/>
      </w:r>
      <w:r>
        <w:rPr>
          <w:noProof/>
        </w:rPr>
        <w:instrText xml:space="preserve"> PAGEREF _Toc515456961 \h </w:instrText>
      </w:r>
      <w:r>
        <w:rPr>
          <w:noProof/>
        </w:rPr>
      </w:r>
      <w:r>
        <w:rPr>
          <w:noProof/>
        </w:rPr>
        <w:fldChar w:fldCharType="separate"/>
      </w:r>
      <w:r>
        <w:rPr>
          <w:noProof/>
        </w:rPr>
        <w:t>12</w:t>
      </w:r>
      <w:r>
        <w:rPr>
          <w:noProof/>
        </w:rPr>
        <w:fldChar w:fldCharType="end"/>
      </w:r>
    </w:p>
    <w:p w:rsidR="00906D49" w:rsidRDefault="00906D49">
      <w:pPr>
        <w:pStyle w:val="TM3"/>
        <w:rPr>
          <w:rFonts w:asciiTheme="minorHAnsi" w:eastAsiaTheme="minorEastAsia" w:hAnsiTheme="minorHAnsi" w:cstheme="minorBidi"/>
          <w:noProof/>
          <w:szCs w:val="22"/>
        </w:rPr>
      </w:pPr>
      <w:r>
        <w:rPr>
          <w:noProof/>
        </w:rPr>
        <w:t>Organiser la connexion au réseau aux équipements maitrisés</w:t>
      </w:r>
      <w:r>
        <w:rPr>
          <w:noProof/>
        </w:rPr>
        <w:tab/>
      </w:r>
      <w:r>
        <w:rPr>
          <w:noProof/>
        </w:rPr>
        <w:fldChar w:fldCharType="begin"/>
      </w:r>
      <w:r>
        <w:rPr>
          <w:noProof/>
        </w:rPr>
        <w:instrText xml:space="preserve"> PAGEREF _Toc515456962 \h </w:instrText>
      </w:r>
      <w:r>
        <w:rPr>
          <w:noProof/>
        </w:rPr>
      </w:r>
      <w:r>
        <w:rPr>
          <w:noProof/>
        </w:rPr>
        <w:fldChar w:fldCharType="separate"/>
      </w:r>
      <w:r>
        <w:rPr>
          <w:noProof/>
        </w:rPr>
        <w:t>12</w:t>
      </w:r>
      <w:r>
        <w:rPr>
          <w:noProof/>
        </w:rPr>
        <w:fldChar w:fldCharType="end"/>
      </w:r>
    </w:p>
    <w:p w:rsidR="00906D49" w:rsidRDefault="00906D49">
      <w:pPr>
        <w:pStyle w:val="TM2"/>
        <w:rPr>
          <w:rFonts w:asciiTheme="minorHAnsi" w:eastAsiaTheme="minorEastAsia" w:hAnsiTheme="minorHAnsi" w:cstheme="minorBidi"/>
          <w:noProof/>
          <w:szCs w:val="22"/>
        </w:rPr>
      </w:pPr>
      <w:r>
        <w:rPr>
          <w:noProof/>
        </w:rPr>
        <w:t>Authentifier et Controller les accès</w:t>
      </w:r>
      <w:r>
        <w:rPr>
          <w:noProof/>
        </w:rPr>
        <w:tab/>
      </w:r>
      <w:r>
        <w:rPr>
          <w:noProof/>
        </w:rPr>
        <w:fldChar w:fldCharType="begin"/>
      </w:r>
      <w:r>
        <w:rPr>
          <w:noProof/>
        </w:rPr>
        <w:instrText xml:space="preserve"> PAGEREF _Toc515456963 \h </w:instrText>
      </w:r>
      <w:r>
        <w:rPr>
          <w:noProof/>
        </w:rPr>
      </w:r>
      <w:r>
        <w:rPr>
          <w:noProof/>
        </w:rPr>
        <w:fldChar w:fldCharType="separate"/>
      </w:r>
      <w:r>
        <w:rPr>
          <w:noProof/>
        </w:rPr>
        <w:t>12</w:t>
      </w:r>
      <w:r>
        <w:rPr>
          <w:noProof/>
        </w:rPr>
        <w:fldChar w:fldCharType="end"/>
      </w:r>
    </w:p>
    <w:p w:rsidR="00906D49" w:rsidRDefault="00906D49">
      <w:pPr>
        <w:pStyle w:val="TM3"/>
        <w:rPr>
          <w:rFonts w:asciiTheme="minorHAnsi" w:eastAsiaTheme="minorEastAsia" w:hAnsiTheme="minorHAnsi" w:cstheme="minorBidi"/>
          <w:noProof/>
          <w:szCs w:val="22"/>
        </w:rPr>
      </w:pPr>
      <w:r>
        <w:rPr>
          <w:noProof/>
        </w:rPr>
        <w:t>Identifier chaque administrateur</w:t>
      </w:r>
      <w:r>
        <w:rPr>
          <w:noProof/>
        </w:rPr>
        <w:tab/>
      </w:r>
      <w:r>
        <w:rPr>
          <w:noProof/>
        </w:rPr>
        <w:fldChar w:fldCharType="begin"/>
      </w:r>
      <w:r>
        <w:rPr>
          <w:noProof/>
        </w:rPr>
        <w:instrText xml:space="preserve"> PAGEREF _Toc515456964 \h </w:instrText>
      </w:r>
      <w:r>
        <w:rPr>
          <w:noProof/>
        </w:rPr>
      </w:r>
      <w:r>
        <w:rPr>
          <w:noProof/>
        </w:rPr>
        <w:fldChar w:fldCharType="separate"/>
      </w:r>
      <w:r>
        <w:rPr>
          <w:noProof/>
        </w:rPr>
        <w:t>12</w:t>
      </w:r>
      <w:r>
        <w:rPr>
          <w:noProof/>
        </w:rPr>
        <w:fldChar w:fldCharType="end"/>
      </w:r>
    </w:p>
    <w:p w:rsidR="00906D49" w:rsidRDefault="00906D49">
      <w:pPr>
        <w:pStyle w:val="TM3"/>
        <w:rPr>
          <w:rFonts w:asciiTheme="minorHAnsi" w:eastAsiaTheme="minorEastAsia" w:hAnsiTheme="minorHAnsi" w:cstheme="minorBidi"/>
          <w:noProof/>
          <w:szCs w:val="22"/>
        </w:rPr>
      </w:pPr>
      <w:r>
        <w:rPr>
          <w:noProof/>
        </w:rPr>
        <w:t>Authentifier et Contrôler les accès</w:t>
      </w:r>
      <w:r>
        <w:rPr>
          <w:noProof/>
        </w:rPr>
        <w:tab/>
      </w:r>
      <w:r>
        <w:rPr>
          <w:noProof/>
        </w:rPr>
        <w:fldChar w:fldCharType="begin"/>
      </w:r>
      <w:r>
        <w:rPr>
          <w:noProof/>
        </w:rPr>
        <w:instrText xml:space="preserve"> PAGEREF _Toc515456965 \h </w:instrText>
      </w:r>
      <w:r>
        <w:rPr>
          <w:noProof/>
        </w:rPr>
      </w:r>
      <w:r>
        <w:rPr>
          <w:noProof/>
        </w:rPr>
        <w:fldChar w:fldCharType="separate"/>
      </w:r>
      <w:r>
        <w:rPr>
          <w:noProof/>
        </w:rPr>
        <w:t>14</w:t>
      </w:r>
      <w:r>
        <w:rPr>
          <w:noProof/>
        </w:rPr>
        <w:fldChar w:fldCharType="end"/>
      </w:r>
    </w:p>
    <w:p w:rsidR="00906D49" w:rsidRDefault="00906D49">
      <w:pPr>
        <w:pStyle w:val="TM2"/>
        <w:rPr>
          <w:rFonts w:asciiTheme="minorHAnsi" w:eastAsiaTheme="minorEastAsia" w:hAnsiTheme="minorHAnsi" w:cstheme="minorBidi"/>
          <w:noProof/>
          <w:szCs w:val="22"/>
        </w:rPr>
      </w:pPr>
      <w:r>
        <w:rPr>
          <w:noProof/>
        </w:rPr>
        <w:t>Sécuriser les postes</w:t>
      </w:r>
      <w:r>
        <w:rPr>
          <w:noProof/>
        </w:rPr>
        <w:tab/>
      </w:r>
      <w:r>
        <w:rPr>
          <w:noProof/>
        </w:rPr>
        <w:fldChar w:fldCharType="begin"/>
      </w:r>
      <w:r>
        <w:rPr>
          <w:noProof/>
        </w:rPr>
        <w:instrText xml:space="preserve"> PAGEREF _Toc515456966 \h </w:instrText>
      </w:r>
      <w:r>
        <w:rPr>
          <w:noProof/>
        </w:rPr>
      </w:r>
      <w:r>
        <w:rPr>
          <w:noProof/>
        </w:rPr>
        <w:fldChar w:fldCharType="separate"/>
      </w:r>
      <w:r>
        <w:rPr>
          <w:noProof/>
        </w:rPr>
        <w:t>14</w:t>
      </w:r>
      <w:r>
        <w:rPr>
          <w:noProof/>
        </w:rPr>
        <w:fldChar w:fldCharType="end"/>
      </w:r>
    </w:p>
    <w:p w:rsidR="00906D49" w:rsidRDefault="00906D49">
      <w:pPr>
        <w:pStyle w:val="TM2"/>
        <w:rPr>
          <w:rFonts w:asciiTheme="minorHAnsi" w:eastAsiaTheme="minorEastAsia" w:hAnsiTheme="minorHAnsi" w:cstheme="minorBidi"/>
          <w:noProof/>
          <w:szCs w:val="22"/>
        </w:rPr>
      </w:pPr>
      <w:r>
        <w:rPr>
          <w:noProof/>
        </w:rPr>
        <w:t>Sécuriser le réseau</w:t>
      </w:r>
      <w:r>
        <w:rPr>
          <w:noProof/>
        </w:rPr>
        <w:tab/>
      </w:r>
      <w:r>
        <w:rPr>
          <w:noProof/>
        </w:rPr>
        <w:fldChar w:fldCharType="begin"/>
      </w:r>
      <w:r>
        <w:rPr>
          <w:noProof/>
        </w:rPr>
        <w:instrText xml:space="preserve"> PAGEREF _Toc515456967 \h </w:instrText>
      </w:r>
      <w:r>
        <w:rPr>
          <w:noProof/>
        </w:rPr>
      </w:r>
      <w:r>
        <w:rPr>
          <w:noProof/>
        </w:rPr>
        <w:fldChar w:fldCharType="separate"/>
      </w:r>
      <w:r>
        <w:rPr>
          <w:noProof/>
        </w:rPr>
        <w:t>15</w:t>
      </w:r>
      <w:r>
        <w:rPr>
          <w:noProof/>
        </w:rPr>
        <w:fldChar w:fldCharType="end"/>
      </w:r>
    </w:p>
    <w:p w:rsidR="00906D49" w:rsidRDefault="00906D49">
      <w:pPr>
        <w:pStyle w:val="TM2"/>
        <w:rPr>
          <w:rFonts w:asciiTheme="minorHAnsi" w:eastAsiaTheme="minorEastAsia" w:hAnsiTheme="minorHAnsi" w:cstheme="minorBidi"/>
          <w:noProof/>
          <w:szCs w:val="22"/>
        </w:rPr>
      </w:pPr>
      <w:r>
        <w:rPr>
          <w:noProof/>
        </w:rPr>
        <w:t>Sécuriser l'administration</w:t>
      </w:r>
      <w:r>
        <w:rPr>
          <w:noProof/>
        </w:rPr>
        <w:tab/>
      </w:r>
      <w:r>
        <w:rPr>
          <w:noProof/>
        </w:rPr>
        <w:fldChar w:fldCharType="begin"/>
      </w:r>
      <w:r>
        <w:rPr>
          <w:noProof/>
        </w:rPr>
        <w:instrText xml:space="preserve"> PAGEREF _Toc515456968 \h </w:instrText>
      </w:r>
      <w:r>
        <w:rPr>
          <w:noProof/>
        </w:rPr>
      </w:r>
      <w:r>
        <w:rPr>
          <w:noProof/>
        </w:rPr>
        <w:fldChar w:fldCharType="separate"/>
      </w:r>
      <w:r>
        <w:rPr>
          <w:noProof/>
        </w:rPr>
        <w:t>15</w:t>
      </w:r>
      <w:r>
        <w:rPr>
          <w:noProof/>
        </w:rPr>
        <w:fldChar w:fldCharType="end"/>
      </w:r>
    </w:p>
    <w:p w:rsidR="00906D49" w:rsidRDefault="00906D49">
      <w:pPr>
        <w:pStyle w:val="TM1"/>
        <w:rPr>
          <w:rFonts w:asciiTheme="minorHAnsi" w:eastAsiaTheme="minorEastAsia" w:hAnsiTheme="minorHAnsi" w:cstheme="minorBidi"/>
          <w:noProof/>
          <w:szCs w:val="22"/>
        </w:rPr>
      </w:pPr>
      <w:r>
        <w:rPr>
          <w:noProof/>
        </w:rPr>
        <w:t>5-ANSSI Recommandations mot de passe (06-2012)</w:t>
      </w:r>
      <w:r>
        <w:rPr>
          <w:noProof/>
        </w:rPr>
        <w:tab/>
      </w:r>
      <w:r>
        <w:rPr>
          <w:noProof/>
        </w:rPr>
        <w:fldChar w:fldCharType="begin"/>
      </w:r>
      <w:r>
        <w:rPr>
          <w:noProof/>
        </w:rPr>
        <w:instrText xml:space="preserve"> PAGEREF _Toc515456969 \h </w:instrText>
      </w:r>
      <w:r>
        <w:rPr>
          <w:noProof/>
        </w:rPr>
      </w:r>
      <w:r>
        <w:rPr>
          <w:noProof/>
        </w:rPr>
        <w:fldChar w:fldCharType="separate"/>
      </w:r>
      <w:r>
        <w:rPr>
          <w:noProof/>
        </w:rPr>
        <w:t>16</w:t>
      </w:r>
      <w:r>
        <w:rPr>
          <w:noProof/>
        </w:rPr>
        <w:fldChar w:fldCharType="end"/>
      </w:r>
    </w:p>
    <w:p w:rsidR="00906D49" w:rsidRDefault="00906D49">
      <w:pPr>
        <w:pStyle w:val="TM2"/>
        <w:rPr>
          <w:rFonts w:asciiTheme="minorHAnsi" w:eastAsiaTheme="minorEastAsia" w:hAnsiTheme="minorHAnsi" w:cstheme="minorBidi"/>
          <w:noProof/>
          <w:szCs w:val="22"/>
        </w:rPr>
      </w:pPr>
      <w:r>
        <w:rPr>
          <w:noProof/>
        </w:rPr>
        <w:t>8 règles pour gérer les mots de passe</w:t>
      </w:r>
      <w:r>
        <w:rPr>
          <w:noProof/>
        </w:rPr>
        <w:tab/>
      </w:r>
      <w:r>
        <w:rPr>
          <w:noProof/>
        </w:rPr>
        <w:fldChar w:fldCharType="begin"/>
      </w:r>
      <w:r>
        <w:rPr>
          <w:noProof/>
        </w:rPr>
        <w:instrText xml:space="preserve"> PAGEREF _Toc515456970 \h </w:instrText>
      </w:r>
      <w:r>
        <w:rPr>
          <w:noProof/>
        </w:rPr>
      </w:r>
      <w:r>
        <w:rPr>
          <w:noProof/>
        </w:rPr>
        <w:fldChar w:fldCharType="separate"/>
      </w:r>
      <w:r>
        <w:rPr>
          <w:noProof/>
        </w:rPr>
        <w:t>16</w:t>
      </w:r>
      <w:r>
        <w:rPr>
          <w:noProof/>
        </w:rPr>
        <w:fldChar w:fldCharType="end"/>
      </w:r>
    </w:p>
    <w:p w:rsidR="00906D49" w:rsidRDefault="00906D49">
      <w:pPr>
        <w:pStyle w:val="TM2"/>
        <w:rPr>
          <w:rFonts w:asciiTheme="minorHAnsi" w:eastAsiaTheme="minorEastAsia" w:hAnsiTheme="minorHAnsi" w:cstheme="minorBidi"/>
          <w:noProof/>
          <w:szCs w:val="22"/>
        </w:rPr>
      </w:pPr>
      <w:r>
        <w:rPr>
          <w:noProof/>
        </w:rPr>
        <w:t>Bon mot de passe</w:t>
      </w:r>
      <w:r>
        <w:rPr>
          <w:noProof/>
        </w:rPr>
        <w:tab/>
      </w:r>
      <w:r>
        <w:rPr>
          <w:noProof/>
        </w:rPr>
        <w:fldChar w:fldCharType="begin"/>
      </w:r>
      <w:r>
        <w:rPr>
          <w:noProof/>
        </w:rPr>
        <w:instrText xml:space="preserve"> PAGEREF _Toc515456971 \h </w:instrText>
      </w:r>
      <w:r>
        <w:rPr>
          <w:noProof/>
        </w:rPr>
      </w:r>
      <w:r>
        <w:rPr>
          <w:noProof/>
        </w:rPr>
        <w:fldChar w:fldCharType="separate"/>
      </w:r>
      <w:r>
        <w:rPr>
          <w:noProof/>
        </w:rPr>
        <w:t>16</w:t>
      </w:r>
      <w:r>
        <w:rPr>
          <w:noProof/>
        </w:rPr>
        <w:fldChar w:fldCharType="end"/>
      </w:r>
    </w:p>
    <w:p w:rsidR="00906D49" w:rsidRDefault="00906D49">
      <w:pPr>
        <w:pStyle w:val="TM2"/>
        <w:rPr>
          <w:rFonts w:asciiTheme="minorHAnsi" w:eastAsiaTheme="minorEastAsia" w:hAnsiTheme="minorHAnsi" w:cstheme="minorBidi"/>
          <w:noProof/>
          <w:szCs w:val="22"/>
        </w:rPr>
      </w:pPr>
      <w:r>
        <w:rPr>
          <w:noProof/>
        </w:rPr>
        <w:t>Gestion Windows</w:t>
      </w:r>
      <w:r>
        <w:rPr>
          <w:noProof/>
        </w:rPr>
        <w:tab/>
      </w:r>
      <w:r>
        <w:rPr>
          <w:noProof/>
        </w:rPr>
        <w:fldChar w:fldCharType="begin"/>
      </w:r>
      <w:r>
        <w:rPr>
          <w:noProof/>
        </w:rPr>
        <w:instrText xml:space="preserve"> PAGEREF _Toc515456972 \h </w:instrText>
      </w:r>
      <w:r>
        <w:rPr>
          <w:noProof/>
        </w:rPr>
      </w:r>
      <w:r>
        <w:rPr>
          <w:noProof/>
        </w:rPr>
        <w:fldChar w:fldCharType="separate"/>
      </w:r>
      <w:r>
        <w:rPr>
          <w:noProof/>
        </w:rPr>
        <w:t>17</w:t>
      </w:r>
      <w:r>
        <w:rPr>
          <w:noProof/>
        </w:rPr>
        <w:fldChar w:fldCharType="end"/>
      </w:r>
    </w:p>
    <w:p w:rsidR="00906D49" w:rsidRDefault="00906D49">
      <w:pPr>
        <w:pStyle w:val="TM2"/>
        <w:rPr>
          <w:rFonts w:asciiTheme="minorHAnsi" w:eastAsiaTheme="minorEastAsia" w:hAnsiTheme="minorHAnsi" w:cstheme="minorBidi"/>
          <w:noProof/>
          <w:szCs w:val="22"/>
        </w:rPr>
      </w:pPr>
      <w:r>
        <w:rPr>
          <w:noProof/>
        </w:rPr>
        <w:t>Windows Kerberos / NTLMv2</w:t>
      </w:r>
      <w:r>
        <w:rPr>
          <w:noProof/>
        </w:rPr>
        <w:tab/>
      </w:r>
      <w:r>
        <w:rPr>
          <w:noProof/>
        </w:rPr>
        <w:fldChar w:fldCharType="begin"/>
      </w:r>
      <w:r>
        <w:rPr>
          <w:noProof/>
        </w:rPr>
        <w:instrText xml:space="preserve"> PAGEREF _Toc515456973 \h </w:instrText>
      </w:r>
      <w:r>
        <w:rPr>
          <w:noProof/>
        </w:rPr>
      </w:r>
      <w:r>
        <w:rPr>
          <w:noProof/>
        </w:rPr>
        <w:fldChar w:fldCharType="separate"/>
      </w:r>
      <w:r>
        <w:rPr>
          <w:noProof/>
        </w:rPr>
        <w:t>18</w:t>
      </w:r>
      <w:r>
        <w:rPr>
          <w:noProof/>
        </w:rPr>
        <w:fldChar w:fldCharType="end"/>
      </w:r>
    </w:p>
    <w:p w:rsidR="00906D49" w:rsidRDefault="00906D49">
      <w:pPr>
        <w:spacing w:before="0"/>
        <w:ind w:left="0"/>
        <w:jc w:val="left"/>
        <w:rPr>
          <w:noProof/>
        </w:rPr>
      </w:pPr>
      <w:r>
        <w:rPr>
          <w:noProof/>
        </w:rPr>
        <w:br w:type="page"/>
      </w:r>
    </w:p>
    <w:p w:rsidR="00906D49" w:rsidRDefault="00906D49">
      <w:pPr>
        <w:pStyle w:val="TM1"/>
        <w:rPr>
          <w:rFonts w:asciiTheme="minorHAnsi" w:eastAsiaTheme="minorEastAsia" w:hAnsiTheme="minorHAnsi" w:cstheme="minorBidi"/>
          <w:noProof/>
          <w:szCs w:val="22"/>
        </w:rPr>
      </w:pPr>
      <w:bookmarkStart w:id="0" w:name="_GoBack"/>
      <w:bookmarkEnd w:id="0"/>
      <w:r>
        <w:rPr>
          <w:noProof/>
        </w:rPr>
        <w:lastRenderedPageBreak/>
        <w:t>6-ANSSI Recommandations relative à l'administration (04-2018)</w:t>
      </w:r>
      <w:r>
        <w:rPr>
          <w:noProof/>
        </w:rPr>
        <w:tab/>
      </w:r>
      <w:r>
        <w:rPr>
          <w:noProof/>
        </w:rPr>
        <w:fldChar w:fldCharType="begin"/>
      </w:r>
      <w:r>
        <w:rPr>
          <w:noProof/>
        </w:rPr>
        <w:instrText xml:space="preserve"> PAGEREF _Toc515456974 \h </w:instrText>
      </w:r>
      <w:r>
        <w:rPr>
          <w:noProof/>
        </w:rPr>
      </w:r>
      <w:r>
        <w:rPr>
          <w:noProof/>
        </w:rPr>
        <w:fldChar w:fldCharType="separate"/>
      </w:r>
      <w:r>
        <w:rPr>
          <w:noProof/>
        </w:rPr>
        <w:t>20</w:t>
      </w:r>
      <w:r>
        <w:rPr>
          <w:noProof/>
        </w:rPr>
        <w:fldChar w:fldCharType="end"/>
      </w:r>
    </w:p>
    <w:p w:rsidR="00906D49" w:rsidRDefault="00906D49">
      <w:pPr>
        <w:pStyle w:val="TM2"/>
        <w:rPr>
          <w:rFonts w:asciiTheme="minorHAnsi" w:eastAsiaTheme="minorEastAsia" w:hAnsiTheme="minorHAnsi" w:cstheme="minorBidi"/>
          <w:noProof/>
          <w:szCs w:val="22"/>
        </w:rPr>
      </w:pPr>
      <w:r>
        <w:rPr>
          <w:noProof/>
        </w:rPr>
        <w:t>Administration Sécurisée des systèmes d'information</w:t>
      </w:r>
      <w:r>
        <w:rPr>
          <w:noProof/>
        </w:rPr>
        <w:tab/>
      </w:r>
      <w:r>
        <w:rPr>
          <w:noProof/>
        </w:rPr>
        <w:fldChar w:fldCharType="begin"/>
      </w:r>
      <w:r>
        <w:rPr>
          <w:noProof/>
        </w:rPr>
        <w:instrText xml:space="preserve"> PAGEREF _Toc515456975 \h </w:instrText>
      </w:r>
      <w:r>
        <w:rPr>
          <w:noProof/>
        </w:rPr>
      </w:r>
      <w:r>
        <w:rPr>
          <w:noProof/>
        </w:rPr>
        <w:fldChar w:fldCharType="separate"/>
      </w:r>
      <w:r>
        <w:rPr>
          <w:noProof/>
        </w:rPr>
        <w:t>20</w:t>
      </w:r>
      <w:r>
        <w:rPr>
          <w:noProof/>
        </w:rPr>
        <w:fldChar w:fldCharType="end"/>
      </w:r>
    </w:p>
    <w:p w:rsidR="00906D49" w:rsidRDefault="00906D49">
      <w:pPr>
        <w:pStyle w:val="TM2"/>
        <w:rPr>
          <w:rFonts w:asciiTheme="minorHAnsi" w:eastAsiaTheme="minorEastAsia" w:hAnsiTheme="minorHAnsi" w:cstheme="minorBidi"/>
          <w:noProof/>
          <w:szCs w:val="22"/>
        </w:rPr>
      </w:pPr>
      <w:r>
        <w:rPr>
          <w:noProof/>
        </w:rPr>
        <w:t>Le poste administrateur</w:t>
      </w:r>
      <w:r>
        <w:rPr>
          <w:noProof/>
        </w:rPr>
        <w:tab/>
      </w:r>
      <w:r>
        <w:rPr>
          <w:noProof/>
        </w:rPr>
        <w:fldChar w:fldCharType="begin"/>
      </w:r>
      <w:r>
        <w:rPr>
          <w:noProof/>
        </w:rPr>
        <w:instrText xml:space="preserve"> PAGEREF _Toc515456976 \h </w:instrText>
      </w:r>
      <w:r>
        <w:rPr>
          <w:noProof/>
        </w:rPr>
      </w:r>
      <w:r>
        <w:rPr>
          <w:noProof/>
        </w:rPr>
        <w:fldChar w:fldCharType="separate"/>
      </w:r>
      <w:r>
        <w:rPr>
          <w:noProof/>
        </w:rPr>
        <w:t>20</w:t>
      </w:r>
      <w:r>
        <w:rPr>
          <w:noProof/>
        </w:rPr>
        <w:fldChar w:fldCharType="end"/>
      </w:r>
    </w:p>
    <w:p w:rsidR="00906D49" w:rsidRDefault="00906D49">
      <w:pPr>
        <w:pStyle w:val="TM1"/>
        <w:rPr>
          <w:rFonts w:asciiTheme="minorHAnsi" w:eastAsiaTheme="minorEastAsia" w:hAnsiTheme="minorHAnsi" w:cstheme="minorBidi"/>
          <w:noProof/>
          <w:szCs w:val="22"/>
        </w:rPr>
      </w:pPr>
      <w:r>
        <w:rPr>
          <w:noProof/>
        </w:rPr>
        <w:t>7-ANSSI préocupations relatives au respect vie privéee avec Widows  10 (07-2017)</w:t>
      </w:r>
      <w:r>
        <w:rPr>
          <w:noProof/>
        </w:rPr>
        <w:tab/>
      </w:r>
      <w:r>
        <w:rPr>
          <w:noProof/>
        </w:rPr>
        <w:fldChar w:fldCharType="begin"/>
      </w:r>
      <w:r>
        <w:rPr>
          <w:noProof/>
        </w:rPr>
        <w:instrText xml:space="preserve"> PAGEREF _Toc515456977 \h </w:instrText>
      </w:r>
      <w:r>
        <w:rPr>
          <w:noProof/>
        </w:rPr>
      </w:r>
      <w:r>
        <w:rPr>
          <w:noProof/>
        </w:rPr>
        <w:fldChar w:fldCharType="separate"/>
      </w:r>
      <w:r>
        <w:rPr>
          <w:noProof/>
        </w:rPr>
        <w:t>22</w:t>
      </w:r>
      <w:r>
        <w:rPr>
          <w:noProof/>
        </w:rPr>
        <w:fldChar w:fldCharType="end"/>
      </w:r>
    </w:p>
    <w:p w:rsidR="00906D49" w:rsidRDefault="00906D49">
      <w:pPr>
        <w:pStyle w:val="TM2"/>
        <w:rPr>
          <w:rFonts w:asciiTheme="minorHAnsi" w:eastAsiaTheme="minorEastAsia" w:hAnsiTheme="minorHAnsi" w:cstheme="minorBidi"/>
          <w:noProof/>
          <w:szCs w:val="22"/>
        </w:rPr>
      </w:pPr>
      <w:r>
        <w:rPr>
          <w:noProof/>
        </w:rPr>
        <w:t>Respect de la vie privée et confidentialité des données avec Windows 10</w:t>
      </w:r>
      <w:r>
        <w:rPr>
          <w:noProof/>
        </w:rPr>
        <w:tab/>
      </w:r>
      <w:r>
        <w:rPr>
          <w:noProof/>
        </w:rPr>
        <w:fldChar w:fldCharType="begin"/>
      </w:r>
      <w:r>
        <w:rPr>
          <w:noProof/>
        </w:rPr>
        <w:instrText xml:space="preserve"> PAGEREF _Toc515456978 \h </w:instrText>
      </w:r>
      <w:r>
        <w:rPr>
          <w:noProof/>
        </w:rPr>
      </w:r>
      <w:r>
        <w:rPr>
          <w:noProof/>
        </w:rPr>
        <w:fldChar w:fldCharType="separate"/>
      </w:r>
      <w:r>
        <w:rPr>
          <w:noProof/>
        </w:rPr>
        <w:t>22</w:t>
      </w:r>
      <w:r>
        <w:rPr>
          <w:noProof/>
        </w:rPr>
        <w:fldChar w:fldCharType="end"/>
      </w:r>
    </w:p>
    <w:p w:rsidR="00906D49" w:rsidRDefault="00906D49">
      <w:pPr>
        <w:pStyle w:val="TM2"/>
        <w:rPr>
          <w:rFonts w:asciiTheme="minorHAnsi" w:eastAsiaTheme="minorEastAsia" w:hAnsiTheme="minorHAnsi" w:cstheme="minorBidi"/>
          <w:noProof/>
          <w:szCs w:val="22"/>
        </w:rPr>
      </w:pPr>
      <w:r>
        <w:rPr>
          <w:noProof/>
        </w:rPr>
        <w:t>Télémétrie (p 5)</w:t>
      </w:r>
      <w:r>
        <w:rPr>
          <w:noProof/>
        </w:rPr>
        <w:tab/>
      </w:r>
      <w:r>
        <w:rPr>
          <w:noProof/>
        </w:rPr>
        <w:fldChar w:fldCharType="begin"/>
      </w:r>
      <w:r>
        <w:rPr>
          <w:noProof/>
        </w:rPr>
        <w:instrText xml:space="preserve"> PAGEREF _Toc515456979 \h </w:instrText>
      </w:r>
      <w:r>
        <w:rPr>
          <w:noProof/>
        </w:rPr>
      </w:r>
      <w:r>
        <w:rPr>
          <w:noProof/>
        </w:rPr>
        <w:fldChar w:fldCharType="separate"/>
      </w:r>
      <w:r>
        <w:rPr>
          <w:noProof/>
        </w:rPr>
        <w:t>22</w:t>
      </w:r>
      <w:r>
        <w:rPr>
          <w:noProof/>
        </w:rPr>
        <w:fldChar w:fldCharType="end"/>
      </w:r>
    </w:p>
    <w:p w:rsidR="00906D49" w:rsidRDefault="00906D49">
      <w:pPr>
        <w:pStyle w:val="TM2"/>
        <w:rPr>
          <w:rFonts w:asciiTheme="minorHAnsi" w:eastAsiaTheme="minorEastAsia" w:hAnsiTheme="minorHAnsi" w:cstheme="minorBidi"/>
          <w:noProof/>
          <w:szCs w:val="22"/>
        </w:rPr>
      </w:pPr>
      <w:r>
        <w:rPr>
          <w:noProof/>
        </w:rPr>
        <w:t>Cortana (p 8)</w:t>
      </w:r>
      <w:r>
        <w:rPr>
          <w:noProof/>
        </w:rPr>
        <w:tab/>
      </w:r>
      <w:r>
        <w:rPr>
          <w:noProof/>
        </w:rPr>
        <w:fldChar w:fldCharType="begin"/>
      </w:r>
      <w:r>
        <w:rPr>
          <w:noProof/>
        </w:rPr>
        <w:instrText xml:space="preserve"> PAGEREF _Toc515456980 \h </w:instrText>
      </w:r>
      <w:r>
        <w:rPr>
          <w:noProof/>
        </w:rPr>
      </w:r>
      <w:r>
        <w:rPr>
          <w:noProof/>
        </w:rPr>
        <w:fldChar w:fldCharType="separate"/>
      </w:r>
      <w:r>
        <w:rPr>
          <w:noProof/>
        </w:rPr>
        <w:t>22</w:t>
      </w:r>
      <w:r>
        <w:rPr>
          <w:noProof/>
        </w:rPr>
        <w:fldChar w:fldCharType="end"/>
      </w:r>
    </w:p>
    <w:p w:rsidR="00906D49" w:rsidRDefault="00906D49">
      <w:pPr>
        <w:pStyle w:val="TM2"/>
        <w:rPr>
          <w:rFonts w:asciiTheme="minorHAnsi" w:eastAsiaTheme="minorEastAsia" w:hAnsiTheme="minorHAnsi" w:cstheme="minorBidi"/>
          <w:noProof/>
          <w:szCs w:val="22"/>
        </w:rPr>
      </w:pPr>
      <w:r>
        <w:rPr>
          <w:noProof/>
        </w:rPr>
        <w:t>Experience Utilisateur – Desktop Search  (p 8)</w:t>
      </w:r>
      <w:r>
        <w:rPr>
          <w:noProof/>
        </w:rPr>
        <w:tab/>
      </w:r>
      <w:r>
        <w:rPr>
          <w:noProof/>
        </w:rPr>
        <w:fldChar w:fldCharType="begin"/>
      </w:r>
      <w:r>
        <w:rPr>
          <w:noProof/>
        </w:rPr>
        <w:instrText xml:space="preserve"> PAGEREF _Toc515456981 \h </w:instrText>
      </w:r>
      <w:r>
        <w:rPr>
          <w:noProof/>
        </w:rPr>
      </w:r>
      <w:r>
        <w:rPr>
          <w:noProof/>
        </w:rPr>
        <w:fldChar w:fldCharType="separate"/>
      </w:r>
      <w:r>
        <w:rPr>
          <w:noProof/>
        </w:rPr>
        <w:t>23</w:t>
      </w:r>
      <w:r>
        <w:rPr>
          <w:noProof/>
        </w:rPr>
        <w:fldChar w:fldCharType="end"/>
      </w:r>
    </w:p>
    <w:p w:rsidR="00906D49" w:rsidRDefault="00906D49">
      <w:pPr>
        <w:pStyle w:val="TM2"/>
        <w:rPr>
          <w:rFonts w:asciiTheme="minorHAnsi" w:eastAsiaTheme="minorEastAsia" w:hAnsiTheme="minorHAnsi" w:cstheme="minorBidi"/>
          <w:noProof/>
          <w:szCs w:val="22"/>
        </w:rPr>
      </w:pPr>
      <w:r>
        <w:rPr>
          <w:noProof/>
        </w:rPr>
        <w:t>Applications universelles - Tuiles (p11)</w:t>
      </w:r>
      <w:r>
        <w:rPr>
          <w:noProof/>
        </w:rPr>
        <w:tab/>
      </w:r>
      <w:r>
        <w:rPr>
          <w:noProof/>
        </w:rPr>
        <w:fldChar w:fldCharType="begin"/>
      </w:r>
      <w:r>
        <w:rPr>
          <w:noProof/>
        </w:rPr>
        <w:instrText xml:space="preserve"> PAGEREF _Toc515456982 \h </w:instrText>
      </w:r>
      <w:r>
        <w:rPr>
          <w:noProof/>
        </w:rPr>
      </w:r>
      <w:r>
        <w:rPr>
          <w:noProof/>
        </w:rPr>
        <w:fldChar w:fldCharType="separate"/>
      </w:r>
      <w:r>
        <w:rPr>
          <w:noProof/>
        </w:rPr>
        <w:t>23</w:t>
      </w:r>
      <w:r>
        <w:rPr>
          <w:noProof/>
        </w:rPr>
        <w:fldChar w:fldCharType="end"/>
      </w:r>
    </w:p>
    <w:p w:rsidR="00906D49" w:rsidRDefault="00906D49">
      <w:pPr>
        <w:pStyle w:val="TM2"/>
        <w:rPr>
          <w:rFonts w:asciiTheme="minorHAnsi" w:eastAsiaTheme="minorEastAsia" w:hAnsiTheme="minorHAnsi" w:cstheme="minorBidi"/>
          <w:noProof/>
          <w:szCs w:val="22"/>
        </w:rPr>
      </w:pPr>
      <w:r>
        <w:rPr>
          <w:noProof/>
        </w:rPr>
        <w:t>Compte Microsoft -</w:t>
      </w:r>
      <w:r>
        <w:rPr>
          <w:noProof/>
        </w:rPr>
        <w:tab/>
      </w:r>
      <w:r>
        <w:rPr>
          <w:noProof/>
        </w:rPr>
        <w:fldChar w:fldCharType="begin"/>
      </w:r>
      <w:r>
        <w:rPr>
          <w:noProof/>
        </w:rPr>
        <w:instrText xml:space="preserve"> PAGEREF _Toc515456983 \h </w:instrText>
      </w:r>
      <w:r>
        <w:rPr>
          <w:noProof/>
        </w:rPr>
      </w:r>
      <w:r>
        <w:rPr>
          <w:noProof/>
        </w:rPr>
        <w:fldChar w:fldCharType="separate"/>
      </w:r>
      <w:r>
        <w:rPr>
          <w:noProof/>
        </w:rPr>
        <w:t>23</w:t>
      </w:r>
      <w:r>
        <w:rPr>
          <w:noProof/>
        </w:rPr>
        <w:fldChar w:fldCharType="end"/>
      </w:r>
    </w:p>
    <w:p w:rsidR="00906D49" w:rsidRDefault="00906D49">
      <w:pPr>
        <w:pStyle w:val="TM2"/>
        <w:rPr>
          <w:rFonts w:asciiTheme="minorHAnsi" w:eastAsiaTheme="minorEastAsia" w:hAnsiTheme="minorHAnsi" w:cstheme="minorBidi"/>
          <w:noProof/>
          <w:szCs w:val="22"/>
        </w:rPr>
      </w:pPr>
      <w:r>
        <w:rPr>
          <w:noProof/>
        </w:rPr>
        <w:t>Drive -</w:t>
      </w:r>
      <w:r>
        <w:rPr>
          <w:noProof/>
        </w:rPr>
        <w:tab/>
      </w:r>
      <w:r>
        <w:rPr>
          <w:noProof/>
        </w:rPr>
        <w:fldChar w:fldCharType="begin"/>
      </w:r>
      <w:r>
        <w:rPr>
          <w:noProof/>
        </w:rPr>
        <w:instrText xml:space="preserve"> PAGEREF _Toc515456984 \h </w:instrText>
      </w:r>
      <w:r>
        <w:rPr>
          <w:noProof/>
        </w:rPr>
      </w:r>
      <w:r>
        <w:rPr>
          <w:noProof/>
        </w:rPr>
        <w:fldChar w:fldCharType="separate"/>
      </w:r>
      <w:r>
        <w:rPr>
          <w:noProof/>
        </w:rPr>
        <w:t>23</w:t>
      </w:r>
      <w:r>
        <w:rPr>
          <w:noProof/>
        </w:rPr>
        <w:fldChar w:fldCharType="end"/>
      </w:r>
    </w:p>
    <w:p w:rsidR="00906D49" w:rsidRDefault="00906D49">
      <w:pPr>
        <w:pStyle w:val="TM1"/>
        <w:rPr>
          <w:rFonts w:asciiTheme="minorHAnsi" w:eastAsiaTheme="minorEastAsia" w:hAnsiTheme="minorHAnsi" w:cstheme="minorBidi"/>
          <w:noProof/>
          <w:szCs w:val="22"/>
        </w:rPr>
      </w:pPr>
      <w:r>
        <w:rPr>
          <w:noProof/>
        </w:rPr>
        <w:t>Microsoft - Gérer les connexions du système (01-2018)</w:t>
      </w:r>
      <w:r>
        <w:rPr>
          <w:noProof/>
        </w:rPr>
        <w:tab/>
      </w:r>
      <w:r>
        <w:rPr>
          <w:noProof/>
        </w:rPr>
        <w:fldChar w:fldCharType="begin"/>
      </w:r>
      <w:r>
        <w:rPr>
          <w:noProof/>
        </w:rPr>
        <w:instrText xml:space="preserve"> PAGEREF _Toc515456985 \h </w:instrText>
      </w:r>
      <w:r>
        <w:rPr>
          <w:noProof/>
        </w:rPr>
      </w:r>
      <w:r>
        <w:rPr>
          <w:noProof/>
        </w:rPr>
        <w:fldChar w:fldCharType="separate"/>
      </w:r>
      <w:r>
        <w:rPr>
          <w:noProof/>
        </w:rPr>
        <w:t>24</w:t>
      </w:r>
      <w:r>
        <w:rPr>
          <w:noProof/>
        </w:rPr>
        <w:fldChar w:fldCharType="end"/>
      </w:r>
    </w:p>
    <w:p w:rsidR="00906D49" w:rsidRDefault="00906D49">
      <w:pPr>
        <w:pStyle w:val="TM2"/>
        <w:rPr>
          <w:rFonts w:asciiTheme="minorHAnsi" w:eastAsiaTheme="minorEastAsia" w:hAnsiTheme="minorHAnsi" w:cstheme="minorBidi"/>
          <w:noProof/>
          <w:szCs w:val="22"/>
        </w:rPr>
      </w:pPr>
      <w:r>
        <w:rPr>
          <w:noProof/>
        </w:rPr>
        <w:t>Connexions aux services microsoft</w:t>
      </w:r>
      <w:r>
        <w:rPr>
          <w:noProof/>
        </w:rPr>
        <w:tab/>
      </w:r>
      <w:r>
        <w:rPr>
          <w:noProof/>
        </w:rPr>
        <w:fldChar w:fldCharType="begin"/>
      </w:r>
      <w:r>
        <w:rPr>
          <w:noProof/>
        </w:rPr>
        <w:instrText xml:space="preserve"> PAGEREF _Toc515456986 \h </w:instrText>
      </w:r>
      <w:r>
        <w:rPr>
          <w:noProof/>
        </w:rPr>
      </w:r>
      <w:r>
        <w:rPr>
          <w:noProof/>
        </w:rPr>
        <w:fldChar w:fldCharType="separate"/>
      </w:r>
      <w:r>
        <w:rPr>
          <w:noProof/>
        </w:rPr>
        <w:t>24</w:t>
      </w:r>
      <w:r>
        <w:rPr>
          <w:noProof/>
        </w:rPr>
        <w:fldChar w:fldCharType="end"/>
      </w:r>
    </w:p>
    <w:p w:rsidR="00906D49" w:rsidRDefault="00906D49">
      <w:pPr>
        <w:pStyle w:val="TM2"/>
        <w:rPr>
          <w:rFonts w:asciiTheme="minorHAnsi" w:eastAsiaTheme="minorEastAsia" w:hAnsiTheme="minorHAnsi" w:cstheme="minorBidi"/>
          <w:noProof/>
          <w:szCs w:val="22"/>
        </w:rPr>
      </w:pPr>
      <w:r>
        <w:rPr>
          <w:noProof/>
        </w:rPr>
        <w:t>SCT Security Compliance Toolkit et LGPO</w:t>
      </w:r>
      <w:r>
        <w:rPr>
          <w:noProof/>
        </w:rPr>
        <w:tab/>
      </w:r>
      <w:r>
        <w:rPr>
          <w:noProof/>
        </w:rPr>
        <w:fldChar w:fldCharType="begin"/>
      </w:r>
      <w:r>
        <w:rPr>
          <w:noProof/>
        </w:rPr>
        <w:instrText xml:space="preserve"> PAGEREF _Toc515456987 \h </w:instrText>
      </w:r>
      <w:r>
        <w:rPr>
          <w:noProof/>
        </w:rPr>
      </w:r>
      <w:r>
        <w:rPr>
          <w:noProof/>
        </w:rPr>
        <w:fldChar w:fldCharType="separate"/>
      </w:r>
      <w:r>
        <w:rPr>
          <w:noProof/>
        </w:rPr>
        <w:t>24</w:t>
      </w:r>
      <w:r>
        <w:rPr>
          <w:noProof/>
        </w:rPr>
        <w:fldChar w:fldCharType="end"/>
      </w:r>
    </w:p>
    <w:p w:rsidR="00A22058" w:rsidRDefault="005408CC" w:rsidP="00EA239F">
      <w:pPr>
        <w:pStyle w:val="Titre1"/>
        <w:tabs>
          <w:tab w:val="right" w:pos="9072"/>
        </w:tabs>
        <w:jc w:val="right"/>
        <w:rPr>
          <w:vertAlign w:val="subscript"/>
        </w:rPr>
      </w:pPr>
      <w:r>
        <w:rPr>
          <w:vertAlign w:val="subscript"/>
        </w:rPr>
        <w:fldChar w:fldCharType="end"/>
      </w:r>
    </w:p>
    <w:p w:rsidR="00224499" w:rsidRDefault="00A22058" w:rsidP="00EA239F">
      <w:pPr>
        <w:pStyle w:val="Titre1"/>
        <w:tabs>
          <w:tab w:val="right" w:pos="9072"/>
        </w:tabs>
        <w:jc w:val="right"/>
        <w:rPr>
          <w:vertAlign w:val="subscript"/>
        </w:rPr>
      </w:pPr>
      <w:r>
        <w:rPr>
          <w:vertAlign w:val="subscript"/>
        </w:rPr>
        <w:br w:type="page"/>
      </w:r>
    </w:p>
    <w:p w:rsidR="00E35569" w:rsidRDefault="00E35569" w:rsidP="00E35569">
      <w:pPr>
        <w:pStyle w:val="Titre1"/>
        <w:tabs>
          <w:tab w:val="right" w:pos="9072"/>
        </w:tabs>
        <w:jc w:val="right"/>
        <w:rPr>
          <w:sz w:val="48"/>
        </w:rPr>
      </w:pPr>
      <w:bookmarkStart w:id="1" w:name="_Toc515456931"/>
      <w:r>
        <w:rPr>
          <w:sz w:val="48"/>
        </w:rPr>
        <w:lastRenderedPageBreak/>
        <w:t>1-CNIL guide pour employeurs et salaries</w:t>
      </w:r>
      <w:r w:rsidR="00D428C7">
        <w:rPr>
          <w:sz w:val="48"/>
        </w:rPr>
        <w:t xml:space="preserve"> (2010)</w:t>
      </w:r>
      <w:bookmarkEnd w:id="1"/>
    </w:p>
    <w:p w:rsidR="00E35569" w:rsidRDefault="00060626" w:rsidP="00E35569">
      <w:pPr>
        <w:pStyle w:val="Titre2"/>
      </w:pPr>
      <w:bookmarkStart w:id="2" w:name="_Toc515456932"/>
      <w:r>
        <w:t>Mail d</w:t>
      </w:r>
      <w:r w:rsidR="00E35569">
        <w:t>éfinition perso - pro</w:t>
      </w:r>
      <w:bookmarkEnd w:id="2"/>
    </w:p>
    <w:p w:rsidR="00E35569" w:rsidRDefault="00544627" w:rsidP="00E35569">
      <w:r>
        <w:t xml:space="preserve">Sauf mention explicite "personnel" </w:t>
      </w:r>
      <w:r w:rsidR="00D46675">
        <w:t xml:space="preserve">dans l'objet du message, </w:t>
      </w:r>
      <w:r>
        <w:t>les mails sont professionnels</w:t>
      </w:r>
    </w:p>
    <w:p w:rsidR="00D46675" w:rsidRDefault="00D46675" w:rsidP="00E35569">
      <w:r>
        <w:t xml:space="preserve">Cela peut aussi être le </w:t>
      </w:r>
      <w:r w:rsidR="00A97A05">
        <w:t xml:space="preserve">mot "personnel" dans </w:t>
      </w:r>
      <w:proofErr w:type="spellStart"/>
      <w:r w:rsidR="00A97A05">
        <w:t>l</w:t>
      </w:r>
      <w:proofErr w:type="spellEnd"/>
      <w:r w:rsidR="00A97A05">
        <w:t xml:space="preserve"> nom </w:t>
      </w:r>
      <w:r>
        <w:t>du dossier dans lequel le mail est stocké.</w:t>
      </w:r>
    </w:p>
    <w:p w:rsidR="00D46675" w:rsidRDefault="00D46675" w:rsidP="00E35569"/>
    <w:p w:rsidR="00544627" w:rsidRDefault="00544627" w:rsidP="00E35569">
      <w:r>
        <w:t>Et les administrateurs ont un droit d'accès</w:t>
      </w:r>
    </w:p>
    <w:p w:rsidR="00544627" w:rsidRDefault="00544627" w:rsidP="00E35569"/>
    <w:p w:rsidR="00060626" w:rsidRDefault="00060626" w:rsidP="00060626">
      <w:pPr>
        <w:pStyle w:val="Titre2"/>
      </w:pPr>
      <w:bookmarkStart w:id="3" w:name="_Toc515456933"/>
      <w:r>
        <w:t>Fichier – Dossier définition perso - pro</w:t>
      </w:r>
      <w:bookmarkEnd w:id="3"/>
    </w:p>
    <w:p w:rsidR="00060626" w:rsidRDefault="00544627" w:rsidP="00060626">
      <w:r>
        <w:t>Sauf mention explicite, l</w:t>
      </w:r>
      <w:r w:rsidR="001733B0">
        <w:t>e</w:t>
      </w:r>
      <w:r>
        <w:t>s fichiers dossiers sont pro</w:t>
      </w:r>
    </w:p>
    <w:p w:rsidR="00544627" w:rsidRDefault="00544627" w:rsidP="00060626">
      <w:r>
        <w:t>Il faut clairement se mettre d'accord sur ce qui différencie un fichier perso d'un pro. Par exemple les initial</w:t>
      </w:r>
      <w:r w:rsidR="00120622">
        <w:t>e</w:t>
      </w:r>
      <w:r>
        <w:t>s ou un dossier nominatif ne suffi</w:t>
      </w:r>
      <w:r w:rsidR="00120622">
        <w:t>sent</w:t>
      </w:r>
      <w:r>
        <w:t xml:space="preserve"> pas</w:t>
      </w:r>
      <w:r w:rsidR="00120622">
        <w:t xml:space="preserve"> à définir </w:t>
      </w:r>
      <w:r w:rsidR="00DF3CAE">
        <w:t>l'aspect</w:t>
      </w:r>
      <w:r w:rsidR="00120622">
        <w:t xml:space="preserve"> personnel de la ressource</w:t>
      </w:r>
    </w:p>
    <w:p w:rsidR="00544627" w:rsidRDefault="00544627" w:rsidP="00060626"/>
    <w:p w:rsidR="00544627" w:rsidRDefault="00544627" w:rsidP="0047314D">
      <w:pPr>
        <w:numPr>
          <w:ilvl w:val="0"/>
          <w:numId w:val="5"/>
        </w:numPr>
      </w:pPr>
      <w:r>
        <w:t>Il faut l'inscrire dans la charte d'utilisation des moyens informatiques</w:t>
      </w:r>
    </w:p>
    <w:p w:rsidR="00544627" w:rsidRDefault="00544627" w:rsidP="00544627"/>
    <w:p w:rsidR="00544627" w:rsidRDefault="00544627" w:rsidP="00544627">
      <w:pPr>
        <w:pStyle w:val="Titre2"/>
      </w:pPr>
      <w:bookmarkStart w:id="4" w:name="_Toc515456934"/>
      <w:r>
        <w:t xml:space="preserve">Accès </w:t>
      </w:r>
      <w:r w:rsidR="00833BCE">
        <w:t xml:space="preserve">Par l'administrateur </w:t>
      </w:r>
      <w:r>
        <w:t>à un fichier Dossier perso</w:t>
      </w:r>
      <w:bookmarkEnd w:id="4"/>
      <w:r>
        <w:t xml:space="preserve"> </w:t>
      </w:r>
    </w:p>
    <w:p w:rsidR="00A22058" w:rsidRDefault="00714598" w:rsidP="00544627">
      <w:r>
        <w:t xml:space="preserve">Un administrateur ne peut accéder à un fichier perso </w:t>
      </w:r>
      <w:r w:rsidR="00A22058">
        <w:t>:</w:t>
      </w:r>
    </w:p>
    <w:p w:rsidR="00A22058" w:rsidRDefault="00714598" w:rsidP="0047314D">
      <w:pPr>
        <w:numPr>
          <w:ilvl w:val="0"/>
          <w:numId w:val="5"/>
        </w:numPr>
      </w:pPr>
      <w:proofErr w:type="gramStart"/>
      <w:r>
        <w:t>qu'en</w:t>
      </w:r>
      <w:proofErr w:type="gramEnd"/>
      <w:r>
        <w:t xml:space="preserve"> présence du salarié, </w:t>
      </w:r>
    </w:p>
    <w:p w:rsidR="00544627" w:rsidRDefault="00714598" w:rsidP="0047314D">
      <w:pPr>
        <w:numPr>
          <w:ilvl w:val="0"/>
          <w:numId w:val="5"/>
        </w:numPr>
      </w:pPr>
      <w:proofErr w:type="gramStart"/>
      <w:r>
        <w:t>ou</w:t>
      </w:r>
      <w:proofErr w:type="gramEnd"/>
      <w:r>
        <w:t xml:space="preserve"> après notification-contact téléphonique préalable.</w:t>
      </w:r>
    </w:p>
    <w:p w:rsidR="00714598" w:rsidRDefault="00714598" w:rsidP="00544627">
      <w:r>
        <w:t xml:space="preserve">Le salarié ne peut s'y </w:t>
      </w:r>
      <w:proofErr w:type="gramStart"/>
      <w:r>
        <w:t>opposer  ensuite</w:t>
      </w:r>
      <w:proofErr w:type="gramEnd"/>
      <w:r>
        <w:t xml:space="preserve"> !</w:t>
      </w:r>
    </w:p>
    <w:p w:rsidR="00714598" w:rsidRDefault="00714598" w:rsidP="00544627"/>
    <w:p w:rsidR="00357AFC" w:rsidRDefault="00357AFC" w:rsidP="0047314D">
      <w:pPr>
        <w:numPr>
          <w:ilvl w:val="0"/>
          <w:numId w:val="5"/>
        </w:numPr>
      </w:pPr>
      <w:proofErr w:type="gramStart"/>
      <w:r>
        <w:t>ou</w:t>
      </w:r>
      <w:proofErr w:type="gramEnd"/>
      <w:r>
        <w:t xml:space="preserve"> en cas d'évènement particulier !!!!</w:t>
      </w:r>
      <w:r w:rsidR="00AA29AD">
        <w:t xml:space="preserve"> cela sera au juge a apprécier </w:t>
      </w:r>
    </w:p>
    <w:p w:rsidR="001733B0" w:rsidRDefault="001733B0" w:rsidP="001733B0"/>
    <w:p w:rsidR="001733B0" w:rsidRDefault="001733B0" w:rsidP="001733B0">
      <w:pPr>
        <w:pStyle w:val="Titre2"/>
      </w:pPr>
      <w:bookmarkStart w:id="5" w:name="_Toc515456935"/>
      <w:r>
        <w:t>Connaître le mot de passe d'un Utilisateur</w:t>
      </w:r>
      <w:bookmarkEnd w:id="5"/>
    </w:p>
    <w:p w:rsidR="001733B0" w:rsidRDefault="001733B0" w:rsidP="00544627">
      <w:r>
        <w:t>Les identifiants et les mots de passe sont personnels, et non connus de l'employeur</w:t>
      </w:r>
    </w:p>
    <w:p w:rsidR="001733B0" w:rsidRDefault="001733B0" w:rsidP="00544627"/>
    <w:p w:rsidR="001733B0" w:rsidRDefault="001733B0" w:rsidP="00544627">
      <w:r>
        <w:t xml:space="preserve">Mais </w:t>
      </w:r>
      <w:proofErr w:type="gramStart"/>
      <w:r>
        <w:t>si il</w:t>
      </w:r>
      <w:proofErr w:type="gramEnd"/>
      <w:r>
        <w:t xml:space="preserve"> faut accéder au poste d'un absent, pour avoir des informations indispensables </w:t>
      </w:r>
      <w:proofErr w:type="spellStart"/>
      <w:r>
        <w:t>a</w:t>
      </w:r>
      <w:proofErr w:type="spellEnd"/>
      <w:r>
        <w:t xml:space="preserve"> la poursuite du fonctionnement de l'activité alors l'employeur peut exiger les codes, ou l'administrateur peut les changer.</w:t>
      </w:r>
    </w:p>
    <w:p w:rsidR="001733B0" w:rsidRDefault="001733B0" w:rsidP="00544627"/>
    <w:p w:rsidR="00826B90" w:rsidRDefault="00826B90" w:rsidP="00826B90">
      <w:pPr>
        <w:pStyle w:val="Titre1"/>
        <w:tabs>
          <w:tab w:val="right" w:pos="9072"/>
        </w:tabs>
        <w:jc w:val="right"/>
        <w:rPr>
          <w:sz w:val="48"/>
        </w:rPr>
      </w:pPr>
      <w:r>
        <w:rPr>
          <w:vertAlign w:val="subscript"/>
        </w:rPr>
        <w:br w:type="page"/>
      </w:r>
      <w:bookmarkStart w:id="6" w:name="_Toc515456936"/>
      <w:r>
        <w:rPr>
          <w:sz w:val="48"/>
        </w:rPr>
        <w:lastRenderedPageBreak/>
        <w:t>2-CNIL Sécurité des données personelles</w:t>
      </w:r>
      <w:r w:rsidR="00D428C7">
        <w:rPr>
          <w:sz w:val="48"/>
        </w:rPr>
        <w:t xml:space="preserve"> (2018)</w:t>
      </w:r>
      <w:bookmarkEnd w:id="6"/>
    </w:p>
    <w:p w:rsidR="00826B90" w:rsidRDefault="00FE071C" w:rsidP="00826B90">
      <w:pPr>
        <w:pStyle w:val="Titre2"/>
      </w:pPr>
      <w:bookmarkStart w:id="7" w:name="_Toc515456937"/>
      <w:r>
        <w:t xml:space="preserve">Préconisations </w:t>
      </w:r>
      <w:r w:rsidR="00C75909">
        <w:t>"</w:t>
      </w:r>
      <w:r>
        <w:t xml:space="preserve">à faire </w:t>
      </w:r>
      <w:proofErr w:type="gramStart"/>
      <w:r w:rsidR="00C75909">
        <w:t>"</w:t>
      </w:r>
      <w:r>
        <w:t>:</w:t>
      </w:r>
      <w:bookmarkEnd w:id="7"/>
      <w:proofErr w:type="gramEnd"/>
    </w:p>
    <w:p w:rsidR="00826B90" w:rsidRDefault="00FE071C" w:rsidP="00826B90">
      <w:r>
        <w:t>Veille écran automatique + mot de passe en sortie</w:t>
      </w:r>
    </w:p>
    <w:p w:rsidR="00FE071C" w:rsidRDefault="00FE071C" w:rsidP="00FE071C">
      <w:pPr>
        <w:numPr>
          <w:ilvl w:val="0"/>
          <w:numId w:val="5"/>
        </w:numPr>
      </w:pPr>
      <w:r>
        <w:t>GPO possible</w:t>
      </w:r>
    </w:p>
    <w:p w:rsidR="00032F32" w:rsidRDefault="00032F32" w:rsidP="00826B90"/>
    <w:p w:rsidR="00FE071C" w:rsidRDefault="00032F32" w:rsidP="00826B90">
      <w:r>
        <w:t>Nécessité de rétablir une machine en l'état ?</w:t>
      </w:r>
    </w:p>
    <w:p w:rsidR="00032F32" w:rsidRDefault="00032F32" w:rsidP="00032F32">
      <w:pPr>
        <w:numPr>
          <w:ilvl w:val="0"/>
          <w:numId w:val="5"/>
        </w:numPr>
      </w:pPr>
      <w:r>
        <w:t xml:space="preserve">Image Système Windows + </w:t>
      </w:r>
      <w:proofErr w:type="spellStart"/>
      <w:r>
        <w:t>WinRE</w:t>
      </w:r>
      <w:proofErr w:type="spellEnd"/>
    </w:p>
    <w:p w:rsidR="00032F32" w:rsidRDefault="00032F32" w:rsidP="00032F32"/>
    <w:p w:rsidR="00032F32" w:rsidRDefault="00032F32" w:rsidP="00032F32">
      <w:r>
        <w:t>Nécessité de sécuriser l'accès physique à une machine ?</w:t>
      </w:r>
    </w:p>
    <w:p w:rsidR="00032F32" w:rsidRDefault="00032F32" w:rsidP="00032F32"/>
    <w:p w:rsidR="00032F32" w:rsidRDefault="00032F32" w:rsidP="00032F32">
      <w:r>
        <w:t>Nécessité de sécuriser le vol d'une machine ?</w:t>
      </w:r>
    </w:p>
    <w:p w:rsidR="00032F32" w:rsidRDefault="00DF3CAE" w:rsidP="00DF3CAE">
      <w:pPr>
        <w:numPr>
          <w:ilvl w:val="0"/>
          <w:numId w:val="5"/>
        </w:numPr>
      </w:pPr>
      <w:r>
        <w:t>Conséquences d'un vol de machine ?</w:t>
      </w:r>
    </w:p>
    <w:p w:rsidR="00032F32" w:rsidRDefault="00032F32" w:rsidP="00032F32"/>
    <w:p w:rsidR="00FE071C" w:rsidRDefault="00FE071C" w:rsidP="00FE071C">
      <w:pPr>
        <w:pStyle w:val="Titre2"/>
      </w:pPr>
      <w:bookmarkStart w:id="8" w:name="_Toc515456938"/>
      <w:r>
        <w:t xml:space="preserve">Préconisations </w:t>
      </w:r>
      <w:r w:rsidR="00C75909">
        <w:t>"</w:t>
      </w:r>
      <w:r>
        <w:t xml:space="preserve">à ne pas faire </w:t>
      </w:r>
      <w:proofErr w:type="gramStart"/>
      <w:r w:rsidR="00C75909">
        <w:t>"</w:t>
      </w:r>
      <w:r>
        <w:t>:</w:t>
      </w:r>
      <w:bookmarkEnd w:id="8"/>
      <w:proofErr w:type="gramEnd"/>
    </w:p>
    <w:p w:rsidR="00FE071C" w:rsidRDefault="00FE071C" w:rsidP="00FE071C">
      <w:r>
        <w:t>Pas de données locales</w:t>
      </w:r>
    </w:p>
    <w:p w:rsidR="00FE071C" w:rsidRDefault="00FE071C" w:rsidP="00FE071C">
      <w:pPr>
        <w:numPr>
          <w:ilvl w:val="0"/>
          <w:numId w:val="5"/>
        </w:numPr>
      </w:pPr>
      <w:r>
        <w:t>GPO redirection Bureau ou Mes documents</w:t>
      </w:r>
    </w:p>
    <w:p w:rsidR="00FE071C" w:rsidRDefault="00FE071C" w:rsidP="00FE071C">
      <w:pPr>
        <w:numPr>
          <w:ilvl w:val="0"/>
          <w:numId w:val="5"/>
        </w:numPr>
      </w:pPr>
      <w:r>
        <w:t>Si obligé Sauvegarde intégrée fichiers</w:t>
      </w:r>
      <w:r w:rsidR="00C75909">
        <w:t xml:space="preserve"> Windows 10</w:t>
      </w:r>
    </w:p>
    <w:p w:rsidR="00032F32" w:rsidRDefault="00032F32" w:rsidP="00FE071C"/>
    <w:p w:rsidR="00FE071C" w:rsidRDefault="00FE071C" w:rsidP="00FE071C">
      <w:r>
        <w:t xml:space="preserve">Pas </w:t>
      </w:r>
      <w:r w:rsidR="00C75909">
        <w:t xml:space="preserve">de </w:t>
      </w:r>
      <w:r>
        <w:t>Données</w:t>
      </w:r>
      <w:r w:rsidR="00032F32">
        <w:t xml:space="preserve"> non cryptées </w:t>
      </w:r>
      <w:r w:rsidR="00C75909">
        <w:t>s</w:t>
      </w:r>
      <w:r>
        <w:t>ur port USB</w:t>
      </w:r>
      <w:r w:rsidR="00C75909">
        <w:t xml:space="preserve"> / chiffrement des lecteurs amovibles</w:t>
      </w:r>
    </w:p>
    <w:p w:rsidR="00032F32" w:rsidRDefault="00032F32" w:rsidP="00032F32">
      <w:pPr>
        <w:numPr>
          <w:ilvl w:val="0"/>
          <w:numId w:val="11"/>
        </w:numPr>
      </w:pPr>
      <w:r>
        <w:t xml:space="preserve">Montage Volume </w:t>
      </w:r>
      <w:proofErr w:type="spellStart"/>
      <w:r w:rsidRPr="006B5352">
        <w:rPr>
          <w:rFonts w:ascii="Arial" w:hAnsi="Arial" w:cs="Arial"/>
          <w:b/>
        </w:rPr>
        <w:t>AxCrypt</w:t>
      </w:r>
      <w:proofErr w:type="spellEnd"/>
      <w:r>
        <w:t xml:space="preserve"> ou cryptage</w:t>
      </w:r>
      <w:r w:rsidR="00C75909">
        <w:t xml:space="preserve"> de</w:t>
      </w:r>
      <w:r>
        <w:t xml:space="preserve"> fichier</w:t>
      </w:r>
      <w:r w:rsidR="00C75909">
        <w:t xml:space="preserve"> </w:t>
      </w:r>
      <w:proofErr w:type="spellStart"/>
      <w:r w:rsidR="00C75909" w:rsidRPr="006B5352">
        <w:rPr>
          <w:rFonts w:ascii="Arial" w:hAnsi="Arial" w:cs="Arial"/>
          <w:b/>
        </w:rPr>
        <w:t>VeraCrypt</w:t>
      </w:r>
      <w:proofErr w:type="spellEnd"/>
    </w:p>
    <w:p w:rsidR="00032F32" w:rsidRDefault="00032F32" w:rsidP="00032F32"/>
    <w:p w:rsidR="00FE071C" w:rsidRDefault="00FE071C" w:rsidP="00826B90">
      <w:proofErr w:type="gramStart"/>
      <w:r>
        <w:t>Jamais déplacer</w:t>
      </w:r>
      <w:proofErr w:type="gramEnd"/>
      <w:r>
        <w:t xml:space="preserve"> un </w:t>
      </w:r>
      <w:r w:rsidR="002D7AD8">
        <w:t>ordi</w:t>
      </w:r>
      <w:r>
        <w:t xml:space="preserve"> lors d'une </w:t>
      </w:r>
      <w:r w:rsidR="002D7AD8">
        <w:t>réaffectation</w:t>
      </w:r>
      <w:r>
        <w:t xml:space="preserve">, mais le </w:t>
      </w:r>
      <w:r w:rsidR="002D7AD8">
        <w:t>désinstaller</w:t>
      </w:r>
      <w:r>
        <w:t>- réinstaller</w:t>
      </w:r>
    </w:p>
    <w:p w:rsidR="002D7AD8" w:rsidRDefault="002D7AD8" w:rsidP="002D7AD8">
      <w:pPr>
        <w:numPr>
          <w:ilvl w:val="0"/>
          <w:numId w:val="11"/>
        </w:numPr>
      </w:pPr>
      <w:r>
        <w:t xml:space="preserve">Outils de formatage / effacement données (même si </w:t>
      </w:r>
      <w:proofErr w:type="spellStart"/>
      <w:r>
        <w:t>reinstallation</w:t>
      </w:r>
      <w:proofErr w:type="spellEnd"/>
      <w:r>
        <w:t>)</w:t>
      </w:r>
    </w:p>
    <w:p w:rsidR="002D7AD8" w:rsidRDefault="002D7AD8" w:rsidP="002D7AD8">
      <w:pPr>
        <w:numPr>
          <w:ilvl w:val="0"/>
          <w:numId w:val="11"/>
        </w:numPr>
      </w:pPr>
      <w:r>
        <w:t>Formatage de bas niveau ?</w:t>
      </w:r>
    </w:p>
    <w:p w:rsidR="00CB0C0B" w:rsidRDefault="00CB0C0B" w:rsidP="002D7AD8"/>
    <w:p w:rsidR="002D7AD8" w:rsidRDefault="002D7AD8" w:rsidP="002D7AD8">
      <w:proofErr w:type="gramStart"/>
      <w:r>
        <w:t>Jamais sortir</w:t>
      </w:r>
      <w:proofErr w:type="gramEnd"/>
      <w:r>
        <w:t xml:space="preserve"> un ordi, un disque dur pour "don", mais le désinstaller- réinstaller</w:t>
      </w:r>
    </w:p>
    <w:p w:rsidR="00CB0C0B" w:rsidRDefault="00CB0C0B" w:rsidP="002D7AD8"/>
    <w:p w:rsidR="00CB0C0B" w:rsidRDefault="00CB0C0B" w:rsidP="002D7AD8">
      <w:proofErr w:type="gramStart"/>
      <w:r>
        <w:t>Jamais laisser</w:t>
      </w:r>
      <w:proofErr w:type="gramEnd"/>
      <w:r>
        <w:t xml:space="preserve"> les sauvegardes en lignes " accessibles via le </w:t>
      </w:r>
      <w:proofErr w:type="spellStart"/>
      <w:r>
        <w:t>reseau</w:t>
      </w:r>
      <w:proofErr w:type="spellEnd"/>
      <w:r>
        <w:t xml:space="preserve">", - au </w:t>
      </w:r>
      <w:proofErr w:type="spellStart"/>
      <w:r>
        <w:t>mins</w:t>
      </w:r>
      <w:proofErr w:type="spellEnd"/>
      <w:r>
        <w:t xml:space="preserve"> un jeu est stocké "hors ligne"</w:t>
      </w:r>
    </w:p>
    <w:p w:rsidR="00FE071C" w:rsidRDefault="00CB0C0B" w:rsidP="002D7AD8">
      <w:pPr>
        <w:numPr>
          <w:ilvl w:val="0"/>
          <w:numId w:val="11"/>
        </w:numPr>
      </w:pPr>
      <w:r>
        <w:t>Toujours une procédure de récupération "manuelle" / Exceptionnelle avec une authentification particulière</w:t>
      </w:r>
    </w:p>
    <w:p w:rsidR="00D3007D" w:rsidRDefault="00D3007D" w:rsidP="002D7AD8">
      <w:pPr>
        <w:numPr>
          <w:ilvl w:val="0"/>
          <w:numId w:val="11"/>
        </w:numPr>
      </w:pPr>
      <w:r>
        <w:t>Vérifier durée longévité des sauvegardes (CD 5 ans)</w:t>
      </w:r>
    </w:p>
    <w:p w:rsidR="00DF3CAE" w:rsidRDefault="00DF3CAE" w:rsidP="00DF3CAE">
      <w:pPr>
        <w:pStyle w:val="Titre2"/>
      </w:pPr>
      <w:r>
        <w:rPr>
          <w:vertAlign w:val="subscript"/>
        </w:rPr>
        <w:br w:type="page"/>
      </w:r>
      <w:bookmarkStart w:id="9" w:name="_Toc515456939"/>
      <w:r>
        <w:lastRenderedPageBreak/>
        <w:t xml:space="preserve">Préconisations </w:t>
      </w:r>
      <w:proofErr w:type="gramStart"/>
      <w:r>
        <w:t>GPRD:</w:t>
      </w:r>
      <w:bookmarkEnd w:id="9"/>
      <w:proofErr w:type="gramEnd"/>
    </w:p>
    <w:p w:rsidR="00DF3CAE" w:rsidRDefault="00DF3CAE" w:rsidP="00DF3CAE">
      <w:pPr>
        <w:rPr>
          <w:noProof/>
        </w:rPr>
      </w:pPr>
      <w:r>
        <w:rPr>
          <w:noProof/>
        </w:rPr>
        <w:t>Pour evaluer la problematique, un tableau du genre</w:t>
      </w:r>
    </w:p>
    <w:p w:rsidR="00DF3CAE" w:rsidRDefault="00D467FD" w:rsidP="00DF3CAE">
      <w:pPr>
        <w:rPr>
          <w:vertAlign w:val="subscript"/>
        </w:rPr>
      </w:pPr>
      <w:r w:rsidRPr="0074255F">
        <w:rPr>
          <w:noProof/>
        </w:rPr>
        <w:drawing>
          <wp:inline distT="0" distB="0" distL="0" distR="0">
            <wp:extent cx="5334000" cy="2202815"/>
            <wp:effectExtent l="0" t="0" r="0" b="0"/>
            <wp:docPr id="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34000" cy="2202815"/>
                    </a:xfrm>
                    <a:prstGeom prst="rect">
                      <a:avLst/>
                    </a:prstGeom>
                    <a:noFill/>
                    <a:ln>
                      <a:noFill/>
                    </a:ln>
                  </pic:spPr>
                </pic:pic>
              </a:graphicData>
            </a:graphic>
          </wp:inline>
        </w:drawing>
      </w:r>
    </w:p>
    <w:p w:rsidR="00DF3CAE" w:rsidRDefault="00DF3CAE" w:rsidP="00DF3CAE">
      <w:pPr>
        <w:rPr>
          <w:vertAlign w:val="subscript"/>
        </w:rPr>
      </w:pPr>
    </w:p>
    <w:p w:rsidR="00B07E4A" w:rsidRDefault="00224499" w:rsidP="00DF3CAE">
      <w:pPr>
        <w:rPr>
          <w:sz w:val="48"/>
        </w:rPr>
      </w:pPr>
      <w:r>
        <w:rPr>
          <w:vertAlign w:val="subscript"/>
        </w:rPr>
        <w:br w:type="page"/>
      </w:r>
      <w:r w:rsidR="003450EF">
        <w:rPr>
          <w:sz w:val="48"/>
        </w:rPr>
        <w:lastRenderedPageBreak/>
        <w:t>1</w:t>
      </w:r>
      <w:r w:rsidR="00E35569">
        <w:rPr>
          <w:sz w:val="48"/>
        </w:rPr>
        <w:t>-</w:t>
      </w:r>
      <w:r w:rsidR="003450EF">
        <w:rPr>
          <w:sz w:val="48"/>
        </w:rPr>
        <w:t>A</w:t>
      </w:r>
      <w:r w:rsidR="002610DA">
        <w:rPr>
          <w:sz w:val="48"/>
        </w:rPr>
        <w:t>NSSI les Fond</w:t>
      </w:r>
      <w:r w:rsidR="000A1784">
        <w:rPr>
          <w:sz w:val="48"/>
        </w:rPr>
        <w:t>a</w:t>
      </w:r>
      <w:r w:rsidR="002610DA">
        <w:rPr>
          <w:sz w:val="48"/>
        </w:rPr>
        <w:t>mentaux</w:t>
      </w:r>
    </w:p>
    <w:p w:rsidR="00B07E4A" w:rsidRDefault="00721ACA" w:rsidP="00B07E4A">
      <w:pPr>
        <w:pStyle w:val="Titre2"/>
      </w:pPr>
      <w:bookmarkStart w:id="10" w:name="_Toc515456940"/>
      <w:r>
        <w:t>Mot de Passe Administrateur</w:t>
      </w:r>
      <w:bookmarkEnd w:id="10"/>
    </w:p>
    <w:p w:rsidR="0004013F" w:rsidRDefault="00721ACA" w:rsidP="00B07E4A">
      <w:r>
        <w:t xml:space="preserve">Sur cette question, plusieurs </w:t>
      </w:r>
      <w:proofErr w:type="gramStart"/>
      <w:r>
        <w:t>remarques</w:t>
      </w:r>
      <w:proofErr w:type="gramEnd"/>
    </w:p>
    <w:p w:rsidR="00721ACA" w:rsidRDefault="00721ACA" w:rsidP="0047314D">
      <w:pPr>
        <w:numPr>
          <w:ilvl w:val="0"/>
          <w:numId w:val="1"/>
        </w:numPr>
      </w:pPr>
      <w:r>
        <w:t>Combien de personnes possèdent un tel mot de passe</w:t>
      </w:r>
    </w:p>
    <w:p w:rsidR="00721ACA" w:rsidRDefault="00E31CFC" w:rsidP="0047314D">
      <w:pPr>
        <w:numPr>
          <w:ilvl w:val="1"/>
          <w:numId w:val="1"/>
        </w:numPr>
      </w:pPr>
      <w:r>
        <w:t>Liste de toutes les personnes</w:t>
      </w:r>
    </w:p>
    <w:p w:rsidR="00E31CFC" w:rsidRDefault="00E31CFC" w:rsidP="0047314D">
      <w:pPr>
        <w:numPr>
          <w:ilvl w:val="0"/>
          <w:numId w:val="1"/>
        </w:numPr>
      </w:pPr>
      <w:r>
        <w:t>Partage de compte entre personnes ?</w:t>
      </w:r>
    </w:p>
    <w:p w:rsidR="00E31CFC" w:rsidRDefault="00E31CFC" w:rsidP="0047314D">
      <w:pPr>
        <w:numPr>
          <w:ilvl w:val="1"/>
          <w:numId w:val="1"/>
        </w:numPr>
      </w:pPr>
      <w:r>
        <w:t>Le partage de compte est au minimum à quantifier, mais mieux à proscrire</w:t>
      </w:r>
    </w:p>
    <w:p w:rsidR="00FB3720" w:rsidRDefault="00FB3720" w:rsidP="0047314D">
      <w:pPr>
        <w:numPr>
          <w:ilvl w:val="0"/>
          <w:numId w:val="1"/>
        </w:numPr>
      </w:pPr>
      <w:r>
        <w:t>Partage de mot de passe ?</w:t>
      </w:r>
    </w:p>
    <w:p w:rsidR="00FB3720" w:rsidRDefault="00FB3720" w:rsidP="0047314D">
      <w:pPr>
        <w:numPr>
          <w:ilvl w:val="1"/>
          <w:numId w:val="1"/>
        </w:numPr>
      </w:pPr>
      <w:r>
        <w:t>Le partage de mot de passe est à proscrire</w:t>
      </w:r>
    </w:p>
    <w:p w:rsidR="00713740" w:rsidRDefault="00713740" w:rsidP="00713740">
      <w:pPr>
        <w:pStyle w:val="Titre2"/>
      </w:pPr>
      <w:bookmarkStart w:id="11" w:name="_Toc515456941"/>
      <w:r>
        <w:t>Compte Administrateur</w:t>
      </w:r>
      <w:bookmarkEnd w:id="11"/>
    </w:p>
    <w:p w:rsidR="00E20183" w:rsidRDefault="00E20183" w:rsidP="00713740">
      <w:r>
        <w:t>Inventorier la liste des comptes administrateurs</w:t>
      </w:r>
    </w:p>
    <w:p w:rsidR="00713740" w:rsidRDefault="00713740" w:rsidP="00713740">
      <w:r>
        <w:t>Lorsqu'un administrateur travaille à autre chose qu'à des taches d'administration, quel type de compte utilise t il ?</w:t>
      </w:r>
    </w:p>
    <w:p w:rsidR="00713740" w:rsidRDefault="00713740" w:rsidP="0047314D">
      <w:pPr>
        <w:numPr>
          <w:ilvl w:val="0"/>
          <w:numId w:val="1"/>
        </w:numPr>
      </w:pPr>
      <w:r>
        <w:t>UAC User Accès Control</w:t>
      </w:r>
    </w:p>
    <w:p w:rsidR="00713740" w:rsidRDefault="00713740" w:rsidP="0047314D">
      <w:pPr>
        <w:numPr>
          <w:ilvl w:val="1"/>
          <w:numId w:val="1"/>
        </w:numPr>
      </w:pPr>
      <w:r>
        <w:t>+</w:t>
      </w:r>
      <w:proofErr w:type="spellStart"/>
      <w:r>
        <w:t>RunAs</w:t>
      </w:r>
      <w:proofErr w:type="spellEnd"/>
      <w:r>
        <w:t xml:space="preserve"> + Clic Droit/</w:t>
      </w:r>
      <w:proofErr w:type="spellStart"/>
      <w:r>
        <w:t>Executer</w:t>
      </w:r>
      <w:proofErr w:type="spellEnd"/>
      <w:r>
        <w:t xml:space="preserve"> en tant que</w:t>
      </w:r>
    </w:p>
    <w:p w:rsidR="00DA34AF" w:rsidRDefault="00DA34AF" w:rsidP="00DA34AF">
      <w:pPr>
        <w:pStyle w:val="Titre2"/>
      </w:pPr>
      <w:bookmarkStart w:id="12" w:name="_Toc515456942"/>
      <w:r>
        <w:t>Fichiers stockés</w:t>
      </w:r>
      <w:bookmarkEnd w:id="12"/>
      <w:r>
        <w:t xml:space="preserve"> </w:t>
      </w:r>
    </w:p>
    <w:p w:rsidR="00DA34AF" w:rsidRDefault="00B1131F" w:rsidP="00DA34AF">
      <w:r>
        <w:t xml:space="preserve">Qui fait quoi avec ces fichiers ? </w:t>
      </w:r>
    </w:p>
    <w:p w:rsidR="00B1131F" w:rsidRDefault="00B1131F" w:rsidP="0047314D">
      <w:pPr>
        <w:numPr>
          <w:ilvl w:val="0"/>
          <w:numId w:val="1"/>
        </w:numPr>
      </w:pPr>
      <w:r>
        <w:t>Audit - Observateur d'évènement</w:t>
      </w:r>
    </w:p>
    <w:p w:rsidR="00B1131F" w:rsidRDefault="00B1131F" w:rsidP="0047314D">
      <w:pPr>
        <w:numPr>
          <w:ilvl w:val="0"/>
          <w:numId w:val="1"/>
        </w:numPr>
      </w:pPr>
      <w:r>
        <w:t xml:space="preserve">FSRM - </w:t>
      </w:r>
    </w:p>
    <w:p w:rsidR="00D422AD" w:rsidRDefault="00D422AD" w:rsidP="0047314D">
      <w:pPr>
        <w:numPr>
          <w:ilvl w:val="1"/>
          <w:numId w:val="1"/>
        </w:numPr>
      </w:pPr>
      <w:proofErr w:type="gramStart"/>
      <w:r>
        <w:t>traque</w:t>
      </w:r>
      <w:proofErr w:type="gramEnd"/>
      <w:r>
        <w:t xml:space="preserve"> modification type de fichier</w:t>
      </w:r>
    </w:p>
    <w:p w:rsidR="00D422AD" w:rsidRDefault="00D422AD" w:rsidP="0047314D">
      <w:pPr>
        <w:numPr>
          <w:ilvl w:val="1"/>
          <w:numId w:val="1"/>
        </w:numPr>
      </w:pPr>
      <w:proofErr w:type="gramStart"/>
      <w:r>
        <w:t>interdit</w:t>
      </w:r>
      <w:proofErr w:type="gramEnd"/>
      <w:r>
        <w:t xml:space="preserve"> le stockage de certains fichiers</w:t>
      </w:r>
    </w:p>
    <w:p w:rsidR="00D422AD" w:rsidRDefault="00D422AD" w:rsidP="0047314D">
      <w:pPr>
        <w:numPr>
          <w:ilvl w:val="1"/>
          <w:numId w:val="1"/>
        </w:numPr>
      </w:pPr>
      <w:proofErr w:type="gramStart"/>
      <w:r>
        <w:t>empêche</w:t>
      </w:r>
      <w:proofErr w:type="gramEnd"/>
      <w:r>
        <w:t xml:space="preserve"> l'exécution de certains</w:t>
      </w:r>
      <w:r w:rsidR="00120622">
        <w:t xml:space="preserve"> </w:t>
      </w:r>
      <w:r>
        <w:t>fichiers</w:t>
      </w:r>
    </w:p>
    <w:p w:rsidR="00D422AD" w:rsidRDefault="00D422AD" w:rsidP="0047314D">
      <w:pPr>
        <w:numPr>
          <w:ilvl w:val="1"/>
          <w:numId w:val="1"/>
        </w:numPr>
      </w:pPr>
      <w:proofErr w:type="gramStart"/>
      <w:r>
        <w:t>journal</w:t>
      </w:r>
      <w:proofErr w:type="gramEnd"/>
      <w:r>
        <w:t xml:space="preserve"> des derniers accès</w:t>
      </w:r>
    </w:p>
    <w:p w:rsidR="00DA34AF" w:rsidRDefault="00B1131F" w:rsidP="00120622">
      <w:pPr>
        <w:ind w:left="284" w:right="-568"/>
        <w:rPr>
          <w:rFonts w:ascii="Arial" w:hAnsi="Arial" w:cs="Arial"/>
          <w:b/>
        </w:rPr>
      </w:pPr>
      <w:r w:rsidRPr="00B1131F">
        <w:rPr>
          <w:rFonts w:ascii="Arial" w:hAnsi="Arial" w:cs="Arial"/>
          <w:b/>
        </w:rPr>
        <w:t>https://docs.microsoft.com/fr-fr/windows-server/storage/fsrm/schedule-set-of-reports</w:t>
      </w:r>
    </w:p>
    <w:p w:rsidR="002610DA" w:rsidRDefault="00C42200" w:rsidP="002610DA">
      <w:pPr>
        <w:pStyle w:val="Titre2"/>
      </w:pPr>
      <w:bookmarkStart w:id="13" w:name="_Toc515456943"/>
      <w:r>
        <w:t xml:space="preserve">Poste de travail </w:t>
      </w:r>
      <w:r w:rsidR="00120622">
        <w:t>à</w:t>
      </w:r>
      <w:r>
        <w:t xml:space="preserve"> jour – y compris </w:t>
      </w:r>
      <w:r w:rsidR="00120622">
        <w:t xml:space="preserve">les </w:t>
      </w:r>
      <w:r>
        <w:t>applications</w:t>
      </w:r>
      <w:r w:rsidR="002610DA">
        <w:t xml:space="preserve"> :</w:t>
      </w:r>
      <w:bookmarkEnd w:id="13"/>
    </w:p>
    <w:p w:rsidR="002610DA" w:rsidRDefault="00A214C9" w:rsidP="002610DA">
      <w:r>
        <w:t xml:space="preserve">Problématique des MAJ </w:t>
      </w:r>
    </w:p>
    <w:p w:rsidR="00A214C9" w:rsidRPr="003244C0" w:rsidRDefault="00A214C9" w:rsidP="00653749">
      <w:pPr>
        <w:numPr>
          <w:ilvl w:val="0"/>
          <w:numId w:val="2"/>
        </w:numPr>
        <w:rPr>
          <w:rFonts w:ascii="Arial" w:hAnsi="Arial" w:cs="Arial"/>
          <w:b/>
        </w:rPr>
      </w:pPr>
      <w:r>
        <w:t>WSUS</w:t>
      </w:r>
      <w:r w:rsidR="003244C0">
        <w:t xml:space="preserve"> avec le protocole TLS/SS</w:t>
      </w:r>
      <w:r w:rsidR="00DF3CAE">
        <w:t>L</w:t>
      </w:r>
      <w:r w:rsidR="003244C0">
        <w:t xml:space="preserve"> sur le réseau, afin de ne pas pouvoir éditer les binaires via une attaque de l’homme-du-milieu. Avoir un serveur WSUS pour chaque niveau de l’architecture niveau de sécurité à atteindre</w:t>
      </w:r>
    </w:p>
    <w:p w:rsidR="00A214C9" w:rsidRPr="00A214C9" w:rsidRDefault="00A214C9" w:rsidP="0047314D">
      <w:pPr>
        <w:numPr>
          <w:ilvl w:val="1"/>
          <w:numId w:val="2"/>
        </w:numPr>
        <w:rPr>
          <w:rFonts w:ascii="Arial" w:hAnsi="Arial" w:cs="Arial"/>
          <w:b/>
        </w:rPr>
      </w:pPr>
      <w:r>
        <w:t>Machines hors branches</w:t>
      </w:r>
    </w:p>
    <w:p w:rsidR="00A214C9" w:rsidRPr="00A214C9" w:rsidRDefault="00A214C9" w:rsidP="0047314D">
      <w:pPr>
        <w:numPr>
          <w:ilvl w:val="1"/>
          <w:numId w:val="2"/>
        </w:numPr>
        <w:rPr>
          <w:rFonts w:ascii="Arial" w:hAnsi="Arial" w:cs="Arial"/>
          <w:b/>
        </w:rPr>
      </w:pPr>
      <w:r>
        <w:t>Machines Hors OS</w:t>
      </w:r>
    </w:p>
    <w:p w:rsidR="00A214C9" w:rsidRDefault="00A214C9" w:rsidP="0047314D">
      <w:pPr>
        <w:numPr>
          <w:ilvl w:val="1"/>
          <w:numId w:val="2"/>
        </w:numPr>
        <w:rPr>
          <w:rFonts w:ascii="Arial" w:hAnsi="Arial" w:cs="Arial"/>
          <w:b/>
        </w:rPr>
      </w:pPr>
      <w:r>
        <w:t>Isolation / surveillance accrue</w:t>
      </w:r>
    </w:p>
    <w:p w:rsidR="005F54C5" w:rsidRPr="003244C0" w:rsidRDefault="008D3B77" w:rsidP="0047314D">
      <w:pPr>
        <w:numPr>
          <w:ilvl w:val="0"/>
          <w:numId w:val="2"/>
        </w:numPr>
        <w:rPr>
          <w:rFonts w:ascii="Arial" w:hAnsi="Arial" w:cs="Arial"/>
          <w:b/>
        </w:rPr>
      </w:pPr>
      <w:r>
        <w:t>Applications ?</w:t>
      </w:r>
    </w:p>
    <w:p w:rsidR="003244C0" w:rsidRPr="00A22058" w:rsidRDefault="003244C0" w:rsidP="003D622B">
      <w:pPr>
        <w:rPr>
          <w:rFonts w:ascii="Arial" w:hAnsi="Arial" w:cs="Arial"/>
          <w:b/>
        </w:rPr>
      </w:pPr>
    </w:p>
    <w:p w:rsidR="005F54C5" w:rsidRDefault="00CE3A1F" w:rsidP="005F54C5">
      <w:pPr>
        <w:pStyle w:val="Titre2"/>
      </w:pPr>
      <w:bookmarkStart w:id="14" w:name="_Toc515456944"/>
      <w:r>
        <w:lastRenderedPageBreak/>
        <w:t>Cartographie Réseau</w:t>
      </w:r>
      <w:r w:rsidR="005F54C5">
        <w:t xml:space="preserve"> </w:t>
      </w:r>
      <w:r>
        <w:t xml:space="preserve">– accès </w:t>
      </w:r>
      <w:proofErr w:type="gramStart"/>
      <w:r>
        <w:t>internet</w:t>
      </w:r>
      <w:r w:rsidR="005F54C5">
        <w:t>:</w:t>
      </w:r>
      <w:bookmarkEnd w:id="14"/>
      <w:proofErr w:type="gramEnd"/>
    </w:p>
    <w:p w:rsidR="005F54C5" w:rsidRDefault="00CE3A1F" w:rsidP="005F54C5">
      <w:r>
        <w:t>Vrai cartographie du Réseau</w:t>
      </w:r>
      <w:r w:rsidR="00E20183">
        <w:t xml:space="preserve"> +</w:t>
      </w:r>
    </w:p>
    <w:p w:rsidR="00CE3A1F" w:rsidRDefault="00CE3A1F" w:rsidP="0047314D">
      <w:pPr>
        <w:numPr>
          <w:ilvl w:val="0"/>
          <w:numId w:val="2"/>
        </w:numPr>
      </w:pPr>
      <w:r>
        <w:t>Ou sont les accès Internet ?</w:t>
      </w:r>
    </w:p>
    <w:p w:rsidR="00CE3A1F" w:rsidRDefault="00CE3A1F" w:rsidP="0047314D">
      <w:pPr>
        <w:numPr>
          <w:ilvl w:val="0"/>
          <w:numId w:val="2"/>
        </w:numPr>
      </w:pPr>
      <w:r>
        <w:t>Protection de chaque Accès</w:t>
      </w:r>
    </w:p>
    <w:p w:rsidR="00CE3A1F" w:rsidRDefault="00CE3A1F" w:rsidP="00CE3A1F">
      <w:pPr>
        <w:pStyle w:val="Titre2"/>
      </w:pPr>
      <w:bookmarkStart w:id="15" w:name="_Toc515456945"/>
      <w:r>
        <w:t xml:space="preserve">Gestion des comptes </w:t>
      </w:r>
      <w:proofErr w:type="gramStart"/>
      <w:r>
        <w:t>Utilisateur:</w:t>
      </w:r>
      <w:bookmarkEnd w:id="15"/>
      <w:proofErr w:type="gramEnd"/>
    </w:p>
    <w:p w:rsidR="00CE3A1F" w:rsidRDefault="00CE3A1F" w:rsidP="00CE3A1F">
      <w:r>
        <w:t>Vie du compte d'un utilisateur</w:t>
      </w:r>
    </w:p>
    <w:p w:rsidR="00CE3A1F" w:rsidRDefault="00CE3A1F" w:rsidP="0047314D">
      <w:pPr>
        <w:numPr>
          <w:ilvl w:val="0"/>
          <w:numId w:val="3"/>
        </w:numPr>
      </w:pPr>
      <w:r>
        <w:t>Fiche – procédure destruction de compte</w:t>
      </w:r>
    </w:p>
    <w:p w:rsidR="00CE3A1F" w:rsidRDefault="00CE3A1F" w:rsidP="0047314D">
      <w:pPr>
        <w:numPr>
          <w:ilvl w:val="0"/>
          <w:numId w:val="3"/>
        </w:numPr>
      </w:pPr>
      <w:r>
        <w:t>Fiche procédure Désactivation</w:t>
      </w:r>
      <w:r w:rsidR="008D3B77">
        <w:t xml:space="preserve"> de compte</w:t>
      </w:r>
    </w:p>
    <w:p w:rsidR="00CE3A1F" w:rsidRDefault="00CE3A1F" w:rsidP="0047314D">
      <w:pPr>
        <w:numPr>
          <w:ilvl w:val="1"/>
          <w:numId w:val="3"/>
        </w:numPr>
      </w:pPr>
      <w:r w:rsidRPr="00CE3A1F">
        <w:t xml:space="preserve">PAM </w:t>
      </w:r>
      <w:proofErr w:type="spellStart"/>
      <w:r w:rsidRPr="00CE3A1F">
        <w:t>Priviledge</w:t>
      </w:r>
      <w:proofErr w:type="spellEnd"/>
      <w:r w:rsidRPr="00CE3A1F">
        <w:t xml:space="preserve"> Access </w:t>
      </w:r>
      <w:proofErr w:type="gramStart"/>
      <w:r w:rsidRPr="00CE3A1F">
        <w:t>management</w:t>
      </w:r>
      <w:r>
        <w:t xml:space="preserve">  (</w:t>
      </w:r>
      <w:proofErr w:type="gramEnd"/>
      <w:r>
        <w:t>2016)</w:t>
      </w:r>
    </w:p>
    <w:p w:rsidR="00E60D60" w:rsidRDefault="00E60D60" w:rsidP="00E60D60"/>
    <w:p w:rsidR="00E60D60" w:rsidRDefault="00E60D60" w:rsidP="00E60D60">
      <w:pPr>
        <w:pStyle w:val="Titre2"/>
      </w:pPr>
      <w:bookmarkStart w:id="16" w:name="_Toc515456946"/>
      <w:r>
        <w:t>Gestion des Ports USB</w:t>
      </w:r>
      <w:r w:rsidR="00A56858">
        <w:t xml:space="preserve"> </w:t>
      </w:r>
      <w:r>
        <w:t>:</w:t>
      </w:r>
      <w:bookmarkEnd w:id="16"/>
    </w:p>
    <w:p w:rsidR="00DF3CAE" w:rsidRDefault="00DF3CAE" w:rsidP="00E60D60">
      <w:r>
        <w:t xml:space="preserve">Désactivation </w:t>
      </w:r>
      <w:proofErr w:type="spellStart"/>
      <w:r>
        <w:t>autorun</w:t>
      </w:r>
      <w:proofErr w:type="spellEnd"/>
      <w:r>
        <w:t xml:space="preserve"> sur </w:t>
      </w:r>
      <w:proofErr w:type="spellStart"/>
      <w:r>
        <w:t>Périph"rique</w:t>
      </w:r>
      <w:proofErr w:type="spellEnd"/>
      <w:r>
        <w:t xml:space="preserve"> USB</w:t>
      </w:r>
    </w:p>
    <w:p w:rsidR="00E60D60" w:rsidRDefault="00E60D60" w:rsidP="00DF3CAE">
      <w:pPr>
        <w:numPr>
          <w:ilvl w:val="0"/>
          <w:numId w:val="12"/>
        </w:numPr>
      </w:pPr>
      <w:proofErr w:type="spellStart"/>
      <w:r>
        <w:t>Gpo</w:t>
      </w:r>
      <w:proofErr w:type="spellEnd"/>
      <w:r>
        <w:t xml:space="preserve"> </w:t>
      </w:r>
      <w:proofErr w:type="spellStart"/>
      <w:r>
        <w:t>Autorun</w:t>
      </w:r>
      <w:proofErr w:type="spellEnd"/>
      <w:r>
        <w:t xml:space="preserve"> et GPO </w:t>
      </w:r>
      <w:proofErr w:type="spellStart"/>
      <w:r>
        <w:t>Autoplay</w:t>
      </w:r>
      <w:proofErr w:type="spellEnd"/>
    </w:p>
    <w:p w:rsidR="00DF3CAE" w:rsidRDefault="00DF3CAE" w:rsidP="00E60D60"/>
    <w:p w:rsidR="00B05080" w:rsidRDefault="00B05080" w:rsidP="00E60D60">
      <w:r w:rsidRPr="00B05080">
        <w:t>http://www.thewindowsclub.com/enable-disable-autoplay-windows</w:t>
      </w:r>
    </w:p>
    <w:p w:rsidR="00DF3CAE" w:rsidRDefault="00DF3CAE" w:rsidP="00B07E4A">
      <w:pPr>
        <w:rPr>
          <w:noProof/>
        </w:rPr>
      </w:pPr>
    </w:p>
    <w:p w:rsidR="00DF3CAE" w:rsidRDefault="00DF3CAE" w:rsidP="00B07E4A">
      <w:pPr>
        <w:rPr>
          <w:noProof/>
        </w:rPr>
      </w:pPr>
      <w:r>
        <w:rPr>
          <w:noProof/>
        </w:rPr>
        <w:t>Panneau de configuration / Execution automatique</w:t>
      </w:r>
    </w:p>
    <w:p w:rsidR="00E60D60" w:rsidRDefault="00D467FD" w:rsidP="00DF3CAE">
      <w:pPr>
        <w:ind w:left="1418"/>
        <w:rPr>
          <w:noProof/>
        </w:rPr>
      </w:pPr>
      <w:r w:rsidRPr="004459D6">
        <w:rPr>
          <w:noProof/>
        </w:rPr>
        <w:drawing>
          <wp:inline distT="0" distB="0" distL="0" distR="0">
            <wp:extent cx="5022215" cy="1274445"/>
            <wp:effectExtent l="0" t="0" r="0" b="0"/>
            <wp:docPr id="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22215" cy="1274445"/>
                    </a:xfrm>
                    <a:prstGeom prst="rect">
                      <a:avLst/>
                    </a:prstGeom>
                    <a:noFill/>
                    <a:ln>
                      <a:noFill/>
                    </a:ln>
                  </pic:spPr>
                </pic:pic>
              </a:graphicData>
            </a:graphic>
          </wp:inline>
        </w:drawing>
      </w:r>
    </w:p>
    <w:p w:rsidR="00C96B4F" w:rsidRDefault="00C96B4F" w:rsidP="00C96B4F"/>
    <w:p w:rsidR="00C96B4F" w:rsidRDefault="00C96B4F" w:rsidP="00C96B4F">
      <w:pPr>
        <w:pStyle w:val="Titre2"/>
      </w:pPr>
      <w:bookmarkStart w:id="17" w:name="_Toc515456947"/>
      <w:r>
        <w:t xml:space="preserve">Infection </w:t>
      </w:r>
      <w:proofErr w:type="gramStart"/>
      <w:r>
        <w:t>Virus:</w:t>
      </w:r>
      <w:bookmarkEnd w:id="17"/>
      <w:proofErr w:type="gramEnd"/>
    </w:p>
    <w:p w:rsidR="00C96B4F" w:rsidRDefault="00C96B4F" w:rsidP="00C96B4F">
      <w:r>
        <w:t>Après un virus détecté sur une machine</w:t>
      </w:r>
    </w:p>
    <w:p w:rsidR="00C96B4F" w:rsidRDefault="00C96B4F" w:rsidP="0047314D">
      <w:pPr>
        <w:numPr>
          <w:ilvl w:val="0"/>
          <w:numId w:val="4"/>
        </w:numPr>
      </w:pPr>
      <w:r>
        <w:t>Scan des autres postes</w:t>
      </w:r>
    </w:p>
    <w:p w:rsidR="00D3007D" w:rsidRDefault="00D3007D" w:rsidP="00D3007D"/>
    <w:p w:rsidR="00833BCE" w:rsidRDefault="00833BCE" w:rsidP="00833BCE">
      <w:pPr>
        <w:pStyle w:val="Titre2"/>
      </w:pPr>
      <w:bookmarkStart w:id="18" w:name="_Toc515456948"/>
      <w:r>
        <w:t xml:space="preserve">Prise en main à </w:t>
      </w:r>
      <w:proofErr w:type="gramStart"/>
      <w:r>
        <w:t>distance:</w:t>
      </w:r>
      <w:bookmarkEnd w:id="18"/>
      <w:proofErr w:type="gramEnd"/>
    </w:p>
    <w:p w:rsidR="00833BCE" w:rsidRDefault="00833BCE" w:rsidP="00833BCE">
      <w:r>
        <w:t>Un utilisateur doit touj</w:t>
      </w:r>
      <w:r w:rsidR="00D3007D">
        <w:t>o</w:t>
      </w:r>
      <w:r>
        <w:t xml:space="preserve">urs valider la prise en main sur son poste </w:t>
      </w:r>
      <w:proofErr w:type="gramStart"/>
      <w:r>
        <w:t>( même</w:t>
      </w:r>
      <w:proofErr w:type="gramEnd"/>
      <w:r>
        <w:t xml:space="preserve"> par un simple OK)</w:t>
      </w:r>
    </w:p>
    <w:p w:rsidR="00833BCE" w:rsidRDefault="00833BCE" w:rsidP="00833BCE"/>
    <w:p w:rsidR="00833BCE" w:rsidRDefault="00833BCE" w:rsidP="00833BCE">
      <w:r>
        <w:t>Un utilisateur doit savoir quand la prise en main sur sa machine est en cours sur sa machine</w:t>
      </w:r>
    </w:p>
    <w:p w:rsidR="00833BCE" w:rsidRDefault="00833BCE" w:rsidP="00833BCE"/>
    <w:p w:rsidR="00833BCE" w:rsidRDefault="00833BCE" w:rsidP="00833BCE">
      <w:r>
        <w:t>Un utilisateur doit savoir quand la prise en main sur sa machine se termine (même par un simple message)</w:t>
      </w:r>
    </w:p>
    <w:p w:rsidR="00833BCE" w:rsidRDefault="00833BCE" w:rsidP="00833BCE"/>
    <w:p w:rsidR="00D3007D" w:rsidRDefault="00D3007D" w:rsidP="00D3007D">
      <w:pPr>
        <w:pStyle w:val="Titre2"/>
      </w:pPr>
      <w:r>
        <w:br w:type="page"/>
      </w:r>
      <w:bookmarkStart w:id="19" w:name="_Toc515456949"/>
      <w:r>
        <w:lastRenderedPageBreak/>
        <w:t xml:space="preserve">Accès Réseau - </w:t>
      </w:r>
      <w:proofErr w:type="gramStart"/>
      <w:r>
        <w:t>WIFI:</w:t>
      </w:r>
      <w:bookmarkEnd w:id="19"/>
      <w:proofErr w:type="gramEnd"/>
    </w:p>
    <w:p w:rsidR="00D3007D" w:rsidRDefault="00D3007D" w:rsidP="00D3007D">
      <w:r>
        <w:t xml:space="preserve">Séparer le réseau WIFI des invités du </w:t>
      </w:r>
      <w:proofErr w:type="spellStart"/>
      <w:r>
        <w:t>reseau</w:t>
      </w:r>
      <w:proofErr w:type="spellEnd"/>
      <w:r>
        <w:t xml:space="preserve"> interne</w:t>
      </w:r>
    </w:p>
    <w:p w:rsidR="00D3007D" w:rsidRDefault="00D3007D" w:rsidP="00D3007D">
      <w:r>
        <w:t>Chiffrement WIFI WPA2 ou WPA2-PSK avec mot de passe complexe (Proscrire WPA)</w:t>
      </w:r>
    </w:p>
    <w:p w:rsidR="00D3007D" w:rsidRDefault="00D3007D" w:rsidP="00D3007D">
      <w:r>
        <w:t xml:space="preserve">Accès Réseau via Internet par TLS/SSL, ou VPN (proscrire </w:t>
      </w:r>
      <w:proofErr w:type="spellStart"/>
      <w:r>
        <w:t>telnet</w:t>
      </w:r>
      <w:proofErr w:type="spellEnd"/>
      <w:r>
        <w:t xml:space="preserve">, </w:t>
      </w:r>
    </w:p>
    <w:p w:rsidR="00D3007D" w:rsidRDefault="00D3007D" w:rsidP="00833BCE"/>
    <w:p w:rsidR="00D3007D" w:rsidRDefault="00D3007D" w:rsidP="00D3007D">
      <w:pPr>
        <w:pStyle w:val="Titre2"/>
      </w:pPr>
      <w:bookmarkStart w:id="20" w:name="_Toc515456950"/>
      <w:r>
        <w:t>Accès Site Web :</w:t>
      </w:r>
      <w:bookmarkEnd w:id="20"/>
    </w:p>
    <w:p w:rsidR="00D3007D" w:rsidRDefault="00D3007D" w:rsidP="00D3007D">
      <w:proofErr w:type="spellStart"/>
      <w:r>
        <w:t>Utliser</w:t>
      </w:r>
      <w:proofErr w:type="spellEnd"/>
      <w:r>
        <w:t xml:space="preserve"> TLS/SSL</w:t>
      </w:r>
    </w:p>
    <w:p w:rsidR="00D3007D" w:rsidRDefault="00D3007D" w:rsidP="00D3007D">
      <w:r>
        <w:t>Limiter les ports de communication que 443, bloquer tous les autres</w:t>
      </w:r>
    </w:p>
    <w:p w:rsidR="00D3007D" w:rsidRDefault="00D3007D" w:rsidP="00D3007D">
      <w:r>
        <w:t>Ne pas passer dans une URL des identifiants</w:t>
      </w:r>
    </w:p>
    <w:p w:rsidR="00D3007D" w:rsidRDefault="00D3007D" w:rsidP="00D3007D">
      <w:r>
        <w:t>Ne pas utiliser des serveurs comme site de travail (surtout pour messagerie ou accès web)</w:t>
      </w:r>
    </w:p>
    <w:p w:rsidR="00D3007D" w:rsidRDefault="00D3007D" w:rsidP="00833BCE"/>
    <w:p w:rsidR="00D3007D" w:rsidRDefault="00D3007D" w:rsidP="00D3007D">
      <w:pPr>
        <w:pStyle w:val="Titre2"/>
      </w:pPr>
      <w:bookmarkStart w:id="21" w:name="_Toc515456951"/>
      <w:r>
        <w:t>Transfert de données vers l'</w:t>
      </w:r>
      <w:proofErr w:type="spellStart"/>
      <w:r>
        <w:t>exterieur</w:t>
      </w:r>
      <w:proofErr w:type="spellEnd"/>
      <w:r>
        <w:t xml:space="preserve"> :</w:t>
      </w:r>
      <w:bookmarkEnd w:id="21"/>
    </w:p>
    <w:p w:rsidR="00D3007D" w:rsidRDefault="00D3007D" w:rsidP="00D3007D">
      <w:r>
        <w:t>Chiffrer les données avant stockage sur CD – DVD</w:t>
      </w:r>
    </w:p>
    <w:p w:rsidR="00D3007D" w:rsidRDefault="00D3007D" w:rsidP="00D3007D">
      <w:r>
        <w:t xml:space="preserve">Envois de la clé par </w:t>
      </w:r>
      <w:proofErr w:type="gramStart"/>
      <w:r>
        <w:t>une autre canal</w:t>
      </w:r>
      <w:proofErr w:type="gramEnd"/>
    </w:p>
    <w:p w:rsidR="00D3007D" w:rsidRDefault="00D3007D" w:rsidP="00D3007D">
      <w:r>
        <w:t>Utiliser HTPS et SFTP uniquement</w:t>
      </w:r>
    </w:p>
    <w:p w:rsidR="00D3007D" w:rsidRDefault="00D3007D" w:rsidP="00D3007D"/>
    <w:p w:rsidR="00D3007D" w:rsidRDefault="00D3007D" w:rsidP="00833BCE"/>
    <w:p w:rsidR="000A1784" w:rsidRDefault="000A1784" w:rsidP="000A1784">
      <w:pPr>
        <w:pStyle w:val="Titre1"/>
        <w:tabs>
          <w:tab w:val="right" w:pos="9072"/>
        </w:tabs>
        <w:jc w:val="right"/>
        <w:rPr>
          <w:sz w:val="48"/>
        </w:rPr>
      </w:pPr>
      <w:r>
        <w:br w:type="page"/>
      </w:r>
      <w:bookmarkStart w:id="22" w:name="_Toc515456952"/>
      <w:r w:rsidR="003450EF">
        <w:rPr>
          <w:sz w:val="48"/>
        </w:rPr>
        <w:lastRenderedPageBreak/>
        <w:t>2-A</w:t>
      </w:r>
      <w:r>
        <w:rPr>
          <w:sz w:val="48"/>
        </w:rPr>
        <w:t>NSSI Charte d'utilisaton</w:t>
      </w:r>
      <w:r w:rsidR="00106B3B">
        <w:rPr>
          <w:sz w:val="48"/>
        </w:rPr>
        <w:t xml:space="preserve"> (06-2017)</w:t>
      </w:r>
      <w:bookmarkEnd w:id="22"/>
    </w:p>
    <w:p w:rsidR="000A1784" w:rsidRDefault="000A1784" w:rsidP="000A1784">
      <w:pPr>
        <w:pStyle w:val="Titre2"/>
      </w:pPr>
      <w:bookmarkStart w:id="23" w:name="_Toc515456953"/>
      <w:r>
        <w:t>Charte d'utilisation des moyens informatiques et des outils numériques</w:t>
      </w:r>
      <w:bookmarkEnd w:id="23"/>
    </w:p>
    <w:p w:rsidR="00C96B4F" w:rsidRDefault="000A1784" w:rsidP="00B07E4A">
      <w:r>
        <w:t xml:space="preserve">Permet de définir 4 </w:t>
      </w:r>
      <w:proofErr w:type="gramStart"/>
      <w:r>
        <w:t>axes:</w:t>
      </w:r>
      <w:proofErr w:type="gramEnd"/>
    </w:p>
    <w:p w:rsidR="000A1784" w:rsidRDefault="000A1784" w:rsidP="0047314D">
      <w:pPr>
        <w:numPr>
          <w:ilvl w:val="0"/>
          <w:numId w:val="4"/>
        </w:numPr>
      </w:pPr>
      <w:r>
        <w:t>Usages permis</w:t>
      </w:r>
    </w:p>
    <w:p w:rsidR="000A1784" w:rsidRDefault="000A1784" w:rsidP="0047314D">
      <w:pPr>
        <w:numPr>
          <w:ilvl w:val="1"/>
          <w:numId w:val="4"/>
        </w:numPr>
      </w:pPr>
      <w:proofErr w:type="spellStart"/>
      <w:r>
        <w:t>Peut on</w:t>
      </w:r>
      <w:proofErr w:type="spellEnd"/>
      <w:r>
        <w:t xml:space="preserve"> utiliser internet à titre privé</w:t>
      </w:r>
    </w:p>
    <w:p w:rsidR="000A1784" w:rsidRDefault="000A1784" w:rsidP="0047314D">
      <w:pPr>
        <w:numPr>
          <w:ilvl w:val="0"/>
          <w:numId w:val="4"/>
        </w:numPr>
      </w:pPr>
      <w:r>
        <w:t>Règles de Sécurité</w:t>
      </w:r>
    </w:p>
    <w:p w:rsidR="000A1784" w:rsidRDefault="000A1784" w:rsidP="0047314D">
      <w:pPr>
        <w:numPr>
          <w:ilvl w:val="1"/>
          <w:numId w:val="4"/>
        </w:numPr>
      </w:pPr>
      <w:proofErr w:type="spellStart"/>
      <w:r>
        <w:t>Peut on</w:t>
      </w:r>
      <w:proofErr w:type="spellEnd"/>
      <w:r>
        <w:t xml:space="preserve"> transférer des fichiers x clé USB</w:t>
      </w:r>
    </w:p>
    <w:p w:rsidR="000A1784" w:rsidRDefault="000A1784" w:rsidP="0047314D">
      <w:pPr>
        <w:numPr>
          <w:ilvl w:val="1"/>
          <w:numId w:val="4"/>
        </w:numPr>
      </w:pPr>
      <w:proofErr w:type="spellStart"/>
      <w:r>
        <w:t>Peut on</w:t>
      </w:r>
      <w:proofErr w:type="spellEnd"/>
      <w:r>
        <w:t xml:space="preserve"> transférer des fichiers par pièce jointe d'Email</w:t>
      </w:r>
    </w:p>
    <w:p w:rsidR="000A1784" w:rsidRDefault="000A1784" w:rsidP="0047314D">
      <w:pPr>
        <w:numPr>
          <w:ilvl w:val="0"/>
          <w:numId w:val="4"/>
        </w:numPr>
      </w:pPr>
      <w:r>
        <w:t>Mesures de contrôle</w:t>
      </w:r>
    </w:p>
    <w:p w:rsidR="000A1784" w:rsidRDefault="000A1784" w:rsidP="0047314D">
      <w:pPr>
        <w:numPr>
          <w:ilvl w:val="0"/>
          <w:numId w:val="4"/>
        </w:numPr>
      </w:pPr>
      <w:r>
        <w:t>Sanctions possibles</w:t>
      </w:r>
    </w:p>
    <w:p w:rsidR="000A1784" w:rsidRDefault="000A1784" w:rsidP="0047314D">
      <w:pPr>
        <w:numPr>
          <w:ilvl w:val="1"/>
          <w:numId w:val="4"/>
        </w:numPr>
      </w:pPr>
      <w:r>
        <w:t>Echelle de sanctions</w:t>
      </w:r>
    </w:p>
    <w:p w:rsidR="000A1784" w:rsidRDefault="000A1784" w:rsidP="000A1784"/>
    <w:p w:rsidR="000A1784" w:rsidRDefault="000A1784" w:rsidP="000A1784">
      <w:r>
        <w:t>Et les droits el les devoirs des Utilisateurs</w:t>
      </w:r>
    </w:p>
    <w:p w:rsidR="000A1784" w:rsidRDefault="000A1784" w:rsidP="000A1784">
      <w:r>
        <w:t>Les administrateurs peuvent être traités à part, avec une charte spécifique pour eux</w:t>
      </w:r>
    </w:p>
    <w:p w:rsidR="000A1784" w:rsidRDefault="000A1784" w:rsidP="000A1784">
      <w:r>
        <w:t>Pas BYOD</w:t>
      </w:r>
    </w:p>
    <w:p w:rsidR="000A1784" w:rsidRDefault="000A1784" w:rsidP="000A1784"/>
    <w:p w:rsidR="000A1784" w:rsidRDefault="000A1784" w:rsidP="000A1784">
      <w:pPr>
        <w:pStyle w:val="Titre2"/>
      </w:pPr>
      <w:bookmarkStart w:id="24" w:name="_Toc515456954"/>
      <w:r>
        <w:t>Opposabilité</w:t>
      </w:r>
      <w:bookmarkEnd w:id="24"/>
    </w:p>
    <w:p w:rsidR="000A1784" w:rsidRDefault="000A1784" w:rsidP="000A1784">
      <w:r>
        <w:t>A faire signer par les Utilisateurs</w:t>
      </w:r>
    </w:p>
    <w:p w:rsidR="000A1784" w:rsidRDefault="000A1784" w:rsidP="000A1784">
      <w:r>
        <w:t xml:space="preserve">A incorporer dans les contrats des </w:t>
      </w:r>
      <w:proofErr w:type="spellStart"/>
      <w:r>
        <w:t>sous traitants</w:t>
      </w:r>
      <w:proofErr w:type="spellEnd"/>
      <w:r>
        <w:t xml:space="preserve"> ou des entreprises</w:t>
      </w:r>
    </w:p>
    <w:p w:rsidR="000A1784" w:rsidRDefault="000A1784" w:rsidP="000A1784"/>
    <w:p w:rsidR="000A1784" w:rsidRDefault="000A1784" w:rsidP="000A1784">
      <w:r>
        <w:t xml:space="preserve">Si non </w:t>
      </w:r>
      <w:r w:rsidR="00E35569">
        <w:t>si</w:t>
      </w:r>
      <w:r>
        <w:t>g</w:t>
      </w:r>
      <w:r w:rsidR="00E35569">
        <w:t>n</w:t>
      </w:r>
      <w:r>
        <w:t>ée – non opposable !</w:t>
      </w:r>
    </w:p>
    <w:p w:rsidR="005C74C8" w:rsidRDefault="005C74C8" w:rsidP="005C74C8">
      <w:pPr>
        <w:pStyle w:val="Titre1"/>
        <w:tabs>
          <w:tab w:val="right" w:pos="9072"/>
        </w:tabs>
        <w:jc w:val="right"/>
        <w:rPr>
          <w:sz w:val="48"/>
        </w:rPr>
      </w:pPr>
      <w:r>
        <w:br w:type="page"/>
      </w:r>
      <w:bookmarkStart w:id="25" w:name="_Toc515456955"/>
      <w:r>
        <w:rPr>
          <w:sz w:val="48"/>
        </w:rPr>
        <w:lastRenderedPageBreak/>
        <w:t>3-</w:t>
      </w:r>
      <w:r w:rsidR="003A3B46">
        <w:rPr>
          <w:sz w:val="48"/>
        </w:rPr>
        <w:t xml:space="preserve"> ANSSI </w:t>
      </w:r>
      <w:r>
        <w:rPr>
          <w:sz w:val="48"/>
        </w:rPr>
        <w:t>Guide des bonnes pratiques</w:t>
      </w:r>
      <w:r w:rsidR="00106B3B">
        <w:rPr>
          <w:sz w:val="48"/>
        </w:rPr>
        <w:t xml:space="preserve"> (01-2017)</w:t>
      </w:r>
      <w:bookmarkEnd w:id="25"/>
    </w:p>
    <w:p w:rsidR="005C74C8" w:rsidRDefault="005C74C8" w:rsidP="005C74C8">
      <w:pPr>
        <w:pStyle w:val="Titre2"/>
      </w:pPr>
      <w:bookmarkStart w:id="26" w:name="_Toc515456956"/>
      <w:r>
        <w:t xml:space="preserve">Guide des bonnes pratiques de l'informatique </w:t>
      </w:r>
      <w:r w:rsidR="00106B3B">
        <w:t>:</w:t>
      </w:r>
      <w:bookmarkEnd w:id="26"/>
    </w:p>
    <w:p w:rsidR="005C74C8" w:rsidRDefault="00AD052E" w:rsidP="005C74C8">
      <w:r>
        <w:t>En plus de ce que l'on a pu dire jusqu'à présent</w:t>
      </w:r>
    </w:p>
    <w:p w:rsidR="00AD052E" w:rsidRDefault="00AD052E" w:rsidP="005C74C8"/>
    <w:p w:rsidR="00AD052E" w:rsidRDefault="00AD052E" w:rsidP="005C74C8">
      <w:r>
        <w:t xml:space="preserve">Attention aux accès smartphone professionnels </w:t>
      </w:r>
    </w:p>
    <w:p w:rsidR="00AD052E" w:rsidRDefault="00AD052E" w:rsidP="005C74C8">
      <w:r>
        <w:t>Attentions aux accès des applications installés dessus</w:t>
      </w:r>
    </w:p>
    <w:p w:rsidR="00AD052E" w:rsidRDefault="00AD052E" w:rsidP="005C74C8"/>
    <w:p w:rsidR="00AD052E" w:rsidRDefault="00AD052E" w:rsidP="005C74C8">
      <w:r>
        <w:t xml:space="preserve">Désactivation </w:t>
      </w:r>
      <w:proofErr w:type="spellStart"/>
      <w:r>
        <w:t>bluetooth</w:t>
      </w:r>
      <w:proofErr w:type="spellEnd"/>
    </w:p>
    <w:p w:rsidR="00AD052E" w:rsidRDefault="00AD052E" w:rsidP="005C74C8"/>
    <w:p w:rsidR="00AD052E" w:rsidRDefault="00AD052E" w:rsidP="005C74C8">
      <w:r>
        <w:t>Ne jamais utiliser une Clé USB à l'</w:t>
      </w:r>
      <w:proofErr w:type="spellStart"/>
      <w:r>
        <w:t>exterieur</w:t>
      </w:r>
      <w:proofErr w:type="spellEnd"/>
      <w:r>
        <w:t>, puis à l'intérieur de l'entreprise</w:t>
      </w:r>
    </w:p>
    <w:p w:rsidR="00AD052E" w:rsidRDefault="00AD052E" w:rsidP="005C74C8"/>
    <w:p w:rsidR="00AD052E" w:rsidRDefault="00AD052E" w:rsidP="005C74C8">
      <w:r>
        <w:t xml:space="preserve">Ne jamais utiliser une Clé </w:t>
      </w:r>
      <w:proofErr w:type="spellStart"/>
      <w:r>
        <w:t>USb</w:t>
      </w:r>
      <w:proofErr w:type="spellEnd"/>
      <w:r>
        <w:t xml:space="preserve"> "offerte"</w:t>
      </w:r>
    </w:p>
    <w:p w:rsidR="00AD052E" w:rsidRDefault="00AD052E" w:rsidP="005C74C8"/>
    <w:p w:rsidR="00AD052E" w:rsidRDefault="00AD052E" w:rsidP="005C74C8">
      <w:r>
        <w:t>Av</w:t>
      </w:r>
      <w:r w:rsidR="00403FF2">
        <w:t>a</w:t>
      </w:r>
      <w:r>
        <w:t>nt de partir, modifier le mot de passe administrateur loc</w:t>
      </w:r>
      <w:r w:rsidR="00403FF2">
        <w:t>a</w:t>
      </w:r>
      <w:r>
        <w:t>l</w:t>
      </w:r>
      <w:proofErr w:type="gramStart"/>
      <w:r>
        <w:t>, ,</w:t>
      </w:r>
      <w:proofErr w:type="gramEnd"/>
      <w:r>
        <w:t xml:space="preserve"> le remodifier en rentrant</w:t>
      </w:r>
    </w:p>
    <w:p w:rsidR="00AD052E" w:rsidRDefault="00AD052E" w:rsidP="005C74C8"/>
    <w:p w:rsidR="005C74C8" w:rsidRDefault="00403FF2" w:rsidP="00403FF2">
      <w:r>
        <w:t xml:space="preserve">Ne télécharger que des soft depuis le site </w:t>
      </w:r>
      <w:proofErr w:type="spellStart"/>
      <w:r>
        <w:t>editeur</w:t>
      </w:r>
      <w:proofErr w:type="spellEnd"/>
      <w:r>
        <w:t>, jamais depuis des sites tiers</w:t>
      </w:r>
    </w:p>
    <w:p w:rsidR="00403FF2" w:rsidRDefault="00403FF2" w:rsidP="00403FF2"/>
    <w:p w:rsidR="006D7413" w:rsidRDefault="006D7413" w:rsidP="006D7413">
      <w:pPr>
        <w:pStyle w:val="Titre1"/>
        <w:tabs>
          <w:tab w:val="right" w:pos="9072"/>
        </w:tabs>
        <w:jc w:val="right"/>
        <w:rPr>
          <w:sz w:val="48"/>
        </w:rPr>
      </w:pPr>
      <w:r>
        <w:br w:type="page"/>
      </w:r>
      <w:bookmarkStart w:id="27" w:name="_Toc515456957"/>
      <w:r>
        <w:rPr>
          <w:sz w:val="48"/>
        </w:rPr>
        <w:lastRenderedPageBreak/>
        <w:t>4- ANSSI Guide d'hygiène informatique</w:t>
      </w:r>
      <w:r w:rsidR="00106B3B">
        <w:rPr>
          <w:sz w:val="48"/>
        </w:rPr>
        <w:t xml:space="preserve"> (01-2017)</w:t>
      </w:r>
      <w:bookmarkEnd w:id="27"/>
    </w:p>
    <w:p w:rsidR="006D7413" w:rsidRDefault="006D7413" w:rsidP="006D7413">
      <w:pPr>
        <w:pStyle w:val="Titre2"/>
      </w:pPr>
      <w:bookmarkStart w:id="28" w:name="_Toc515456958"/>
      <w:r>
        <w:t>Renforcer la sécurité de son système d'information :</w:t>
      </w:r>
      <w:bookmarkEnd w:id="28"/>
      <w:r>
        <w:t xml:space="preserve"> </w:t>
      </w:r>
    </w:p>
    <w:p w:rsidR="006D7413" w:rsidRDefault="006D7413" w:rsidP="006D7413">
      <w:r>
        <w:t>En plus de ce que l'on a pu dire jusqu'à présent</w:t>
      </w:r>
    </w:p>
    <w:p w:rsidR="005B66DF" w:rsidRDefault="005B66DF" w:rsidP="006D7413"/>
    <w:p w:rsidR="005B66DF" w:rsidRDefault="00E20183" w:rsidP="005B66DF">
      <w:pPr>
        <w:pStyle w:val="Titre2"/>
      </w:pPr>
      <w:bookmarkStart w:id="29" w:name="_Toc515456959"/>
      <w:r>
        <w:t>Connaitre le système d'information</w:t>
      </w:r>
      <w:bookmarkEnd w:id="29"/>
    </w:p>
    <w:p w:rsidR="006D7413" w:rsidRDefault="005B66DF" w:rsidP="006D7413">
      <w:r>
        <w:t>Former ou faire des fiches sur les mesures mises en œuvre</w:t>
      </w:r>
    </w:p>
    <w:p w:rsidR="005B66DF" w:rsidRDefault="005B66DF" w:rsidP="006D7413">
      <w:r>
        <w:t>Surtout pour les externes</w:t>
      </w:r>
    </w:p>
    <w:p w:rsidR="005B66DF" w:rsidRDefault="005B66DF" w:rsidP="00E20183">
      <w:pPr>
        <w:pStyle w:val="Titre3"/>
      </w:pPr>
      <w:bookmarkStart w:id="30" w:name="_Toc515456960"/>
      <w:r>
        <w:t>Sensibiliser les utilisateurs aux bonnes pratiques</w:t>
      </w:r>
      <w:bookmarkEnd w:id="30"/>
    </w:p>
    <w:p w:rsidR="005B66DF" w:rsidRDefault="005B66DF" w:rsidP="005B66DF">
      <w:pPr>
        <w:numPr>
          <w:ilvl w:val="0"/>
          <w:numId w:val="13"/>
        </w:numPr>
      </w:pPr>
      <w:r>
        <w:t>Connexion possible d'équipement personnels au réseau d'entreprise ?</w:t>
      </w:r>
    </w:p>
    <w:p w:rsidR="005B66DF" w:rsidRDefault="005B66DF" w:rsidP="005B66DF">
      <w:pPr>
        <w:numPr>
          <w:ilvl w:val="0"/>
          <w:numId w:val="13"/>
        </w:numPr>
      </w:pPr>
      <w:r>
        <w:t xml:space="preserve">Signature de la charte pour </w:t>
      </w:r>
      <w:r w:rsidR="00AE120F">
        <w:t>opposabilité</w:t>
      </w:r>
    </w:p>
    <w:p w:rsidR="005B66DF" w:rsidRDefault="005B66DF" w:rsidP="00E20183">
      <w:pPr>
        <w:pStyle w:val="Titre3"/>
      </w:pPr>
      <w:bookmarkStart w:id="31" w:name="_Toc515456961"/>
      <w:r>
        <w:t xml:space="preserve">Si </w:t>
      </w:r>
      <w:proofErr w:type="spellStart"/>
      <w:r>
        <w:t>infogérence</w:t>
      </w:r>
      <w:proofErr w:type="spellEnd"/>
      <w:r>
        <w:t xml:space="preserve"> </w:t>
      </w:r>
      <w:proofErr w:type="spellStart"/>
      <w:r>
        <w:t>exterieure</w:t>
      </w:r>
      <w:bookmarkEnd w:id="31"/>
      <w:proofErr w:type="spellEnd"/>
    </w:p>
    <w:p w:rsidR="005B66DF" w:rsidRDefault="005B66DF" w:rsidP="005B66DF">
      <w:pPr>
        <w:numPr>
          <w:ilvl w:val="0"/>
          <w:numId w:val="13"/>
        </w:numPr>
      </w:pPr>
      <w:r>
        <w:t xml:space="preserve">Conformité des pratiques de </w:t>
      </w:r>
      <w:r w:rsidR="00AE120F">
        <w:t>sécurité</w:t>
      </w:r>
      <w:r>
        <w:t xml:space="preserve"> apportée par la </w:t>
      </w:r>
      <w:r w:rsidR="00AE120F">
        <w:t>structure</w:t>
      </w:r>
      <w:r>
        <w:t xml:space="preserve"> ?</w:t>
      </w:r>
    </w:p>
    <w:p w:rsidR="005B66DF" w:rsidRDefault="00AE120F" w:rsidP="005B66DF">
      <w:pPr>
        <w:numPr>
          <w:ilvl w:val="0"/>
          <w:numId w:val="13"/>
        </w:numPr>
      </w:pPr>
      <w:r>
        <w:t>Hébergement</w:t>
      </w:r>
      <w:r w:rsidR="005B66DF">
        <w:t xml:space="preserve"> cloud à proscrire</w:t>
      </w:r>
    </w:p>
    <w:p w:rsidR="00E20183" w:rsidRDefault="00E20183" w:rsidP="00E20183"/>
    <w:p w:rsidR="00AE120F" w:rsidRDefault="00AE120F" w:rsidP="00E20183">
      <w:pPr>
        <w:pStyle w:val="Titre3"/>
      </w:pPr>
      <w:bookmarkStart w:id="32" w:name="_Toc515456962"/>
      <w:proofErr w:type="spellStart"/>
      <w:r>
        <w:t>Organiser</w:t>
      </w:r>
      <w:proofErr w:type="spellEnd"/>
      <w:r>
        <w:t xml:space="preserve"> la </w:t>
      </w:r>
      <w:proofErr w:type="spellStart"/>
      <w:r>
        <w:t>connexion</w:t>
      </w:r>
      <w:proofErr w:type="spellEnd"/>
      <w:r>
        <w:t xml:space="preserve"> au réseau aux équipements </w:t>
      </w:r>
      <w:r w:rsidR="00E20183">
        <w:t>maitrisés</w:t>
      </w:r>
      <w:bookmarkEnd w:id="32"/>
    </w:p>
    <w:p w:rsidR="00AE120F" w:rsidRDefault="00AE120F" w:rsidP="00AE120F">
      <w:r>
        <w:t>Ne jamais faire utiliser</w:t>
      </w:r>
      <w:r w:rsidR="00E20183">
        <w:t xml:space="preserve"> de BYOD</w:t>
      </w:r>
    </w:p>
    <w:p w:rsidR="00E20183" w:rsidRDefault="00E20183" w:rsidP="00AE120F">
      <w:r>
        <w:t>Ni de Cloud</w:t>
      </w:r>
    </w:p>
    <w:p w:rsidR="00E20183" w:rsidRDefault="00E20183" w:rsidP="00AE120F"/>
    <w:p w:rsidR="008D64AE" w:rsidRDefault="008D64AE" w:rsidP="008D64AE">
      <w:pPr>
        <w:pStyle w:val="Titre2"/>
      </w:pPr>
      <w:bookmarkStart w:id="33" w:name="_Toc515456963"/>
      <w:r>
        <w:t>Authentifier et Controller les accès</w:t>
      </w:r>
      <w:bookmarkEnd w:id="33"/>
    </w:p>
    <w:p w:rsidR="009C64B4" w:rsidRDefault="009C64B4" w:rsidP="009C64B4">
      <w:r>
        <w:t>En plus de ce que l'on a pu dire jusqu'à présent</w:t>
      </w:r>
    </w:p>
    <w:p w:rsidR="009C64B4" w:rsidRDefault="009C64B4" w:rsidP="009C64B4">
      <w:pPr>
        <w:pStyle w:val="Titre3"/>
      </w:pPr>
      <w:bookmarkStart w:id="34" w:name="_Toc515456964"/>
      <w:r>
        <w:t xml:space="preserve">Identifier </w:t>
      </w:r>
      <w:proofErr w:type="spellStart"/>
      <w:r>
        <w:t>chaque</w:t>
      </w:r>
      <w:proofErr w:type="spellEnd"/>
      <w:r>
        <w:t xml:space="preserve"> </w:t>
      </w:r>
      <w:proofErr w:type="spellStart"/>
      <w:r>
        <w:t>administrateur</w:t>
      </w:r>
      <w:bookmarkEnd w:id="34"/>
      <w:proofErr w:type="spellEnd"/>
    </w:p>
    <w:p w:rsidR="009C64B4" w:rsidRDefault="009C64B4" w:rsidP="009C64B4">
      <w:r>
        <w:t xml:space="preserve">Ne jamais se loguer en tant qu'administrateur sur un poste autre </w:t>
      </w:r>
      <w:proofErr w:type="gramStart"/>
      <w:r>
        <w:t>que un</w:t>
      </w:r>
      <w:proofErr w:type="gramEnd"/>
      <w:r>
        <w:t xml:space="preserve"> poste </w:t>
      </w:r>
      <w:proofErr w:type="spellStart"/>
      <w:r>
        <w:t>securisé</w:t>
      </w:r>
      <w:proofErr w:type="spellEnd"/>
      <w:r>
        <w:t xml:space="preserve"> (bureau </w:t>
      </w:r>
      <w:proofErr w:type="spellStart"/>
      <w:r>
        <w:t>fermable</w:t>
      </w:r>
      <w:proofErr w:type="spellEnd"/>
      <w:r>
        <w:t xml:space="preserve"> et accès protégé)</w:t>
      </w:r>
      <w:r w:rsidR="00901415">
        <w:t xml:space="preserve"> sinon effacer le profil !</w:t>
      </w:r>
    </w:p>
    <w:p w:rsidR="004B5AA4" w:rsidRDefault="004B5AA4" w:rsidP="00F944C9"/>
    <w:p w:rsidR="004B5AA4" w:rsidRDefault="004B5AA4" w:rsidP="00F944C9">
      <w:r>
        <w:t>Base de registre</w:t>
      </w:r>
    </w:p>
    <w:p w:rsidR="009C64B4" w:rsidRDefault="00F944C9" w:rsidP="00F944C9">
      <w:r>
        <w:t>HKEY_LOCAL_MACHINE\SOFTWARE\Microsoft\Windows\CurrentVersion\ProfileList</w:t>
      </w:r>
    </w:p>
    <w:p w:rsidR="004B5AA4" w:rsidRDefault="004B5AA4" w:rsidP="00AE120F">
      <w:pPr>
        <w:rPr>
          <w:noProof/>
        </w:rPr>
      </w:pPr>
    </w:p>
    <w:p w:rsidR="004B5AA4" w:rsidRDefault="004B5AA4" w:rsidP="00AE120F">
      <w:pPr>
        <w:rPr>
          <w:noProof/>
        </w:rPr>
      </w:pPr>
      <w:r>
        <w:rPr>
          <w:noProof/>
        </w:rPr>
        <w:t>Nouvel utilitaire</w:t>
      </w:r>
    </w:p>
    <w:p w:rsidR="008D64AE" w:rsidRDefault="00D467FD" w:rsidP="00AE120F">
      <w:pPr>
        <w:rPr>
          <w:noProof/>
        </w:rPr>
      </w:pPr>
      <w:r w:rsidRPr="0074255F">
        <w:rPr>
          <w:noProof/>
        </w:rPr>
        <w:drawing>
          <wp:inline distT="0" distB="0" distL="0" distR="0">
            <wp:extent cx="5763260" cy="935355"/>
            <wp:effectExtent l="0" t="0" r="0" b="0"/>
            <wp:docPr id="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3260" cy="935355"/>
                    </a:xfrm>
                    <a:prstGeom prst="rect">
                      <a:avLst/>
                    </a:prstGeom>
                    <a:noFill/>
                    <a:ln>
                      <a:noFill/>
                    </a:ln>
                  </pic:spPr>
                </pic:pic>
              </a:graphicData>
            </a:graphic>
          </wp:inline>
        </w:drawing>
      </w:r>
    </w:p>
    <w:p w:rsidR="00F944C9" w:rsidRDefault="00F944C9" w:rsidP="00AE120F">
      <w:pPr>
        <w:rPr>
          <w:noProof/>
        </w:rPr>
      </w:pPr>
    </w:p>
    <w:p w:rsidR="00F944C9" w:rsidRDefault="00D467FD" w:rsidP="00AE120F">
      <w:pPr>
        <w:rPr>
          <w:noProof/>
        </w:rPr>
      </w:pPr>
      <w:r w:rsidRPr="0074255F">
        <w:rPr>
          <w:noProof/>
        </w:rPr>
        <w:lastRenderedPageBreak/>
        <w:drawing>
          <wp:inline distT="0" distB="0" distL="0" distR="0">
            <wp:extent cx="4655185" cy="1662430"/>
            <wp:effectExtent l="0" t="0" r="0" b="0"/>
            <wp:docPr id="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55185" cy="1662430"/>
                    </a:xfrm>
                    <a:prstGeom prst="rect">
                      <a:avLst/>
                    </a:prstGeom>
                    <a:noFill/>
                    <a:ln>
                      <a:noFill/>
                    </a:ln>
                  </pic:spPr>
                </pic:pic>
              </a:graphicData>
            </a:graphic>
          </wp:inline>
        </w:drawing>
      </w:r>
    </w:p>
    <w:p w:rsidR="00F944C9" w:rsidRDefault="00F944C9" w:rsidP="00F944C9">
      <w:pPr>
        <w:rPr>
          <w:noProof/>
        </w:rPr>
      </w:pPr>
      <w:r>
        <w:rPr>
          <w:noProof/>
        </w:rPr>
        <w:t>Suivit de</w:t>
      </w:r>
    </w:p>
    <w:p w:rsidR="00F944C9" w:rsidRDefault="00D467FD" w:rsidP="00F944C9">
      <w:pPr>
        <w:rPr>
          <w:noProof/>
        </w:rPr>
      </w:pPr>
      <w:r w:rsidRPr="0074255F">
        <w:rPr>
          <w:noProof/>
        </w:rPr>
        <w:drawing>
          <wp:inline distT="0" distB="0" distL="0" distR="0">
            <wp:extent cx="5694045" cy="269875"/>
            <wp:effectExtent l="0" t="0" r="0" b="0"/>
            <wp:docPr id="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94045" cy="269875"/>
                    </a:xfrm>
                    <a:prstGeom prst="rect">
                      <a:avLst/>
                    </a:prstGeom>
                    <a:noFill/>
                    <a:ln>
                      <a:noFill/>
                    </a:ln>
                  </pic:spPr>
                </pic:pic>
              </a:graphicData>
            </a:graphic>
          </wp:inline>
        </w:drawing>
      </w:r>
    </w:p>
    <w:p w:rsidR="00E52BE6" w:rsidRDefault="00E52BE6" w:rsidP="00F944C9">
      <w:pPr>
        <w:rPr>
          <w:noProof/>
        </w:rPr>
      </w:pPr>
    </w:p>
    <w:p w:rsidR="004B5AA4" w:rsidRDefault="004B5AA4" w:rsidP="00F944C9">
      <w:pPr>
        <w:rPr>
          <w:noProof/>
        </w:rPr>
      </w:pPr>
      <w:r>
        <w:rPr>
          <w:noProof/>
        </w:rPr>
        <w:t>Nouvlle fonctionnalité de la GPO</w:t>
      </w:r>
    </w:p>
    <w:p w:rsidR="00E52BE6" w:rsidRDefault="00D467FD" w:rsidP="00F944C9">
      <w:pPr>
        <w:rPr>
          <w:noProof/>
        </w:rPr>
      </w:pPr>
      <w:r w:rsidRPr="0074255F">
        <w:rPr>
          <w:noProof/>
        </w:rPr>
        <w:drawing>
          <wp:inline distT="0" distB="0" distL="0" distR="0">
            <wp:extent cx="5763260" cy="2174875"/>
            <wp:effectExtent l="0" t="0" r="0" b="0"/>
            <wp:docPr id="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3260" cy="2174875"/>
                    </a:xfrm>
                    <a:prstGeom prst="rect">
                      <a:avLst/>
                    </a:prstGeom>
                    <a:noFill/>
                    <a:ln>
                      <a:noFill/>
                    </a:ln>
                  </pic:spPr>
                </pic:pic>
              </a:graphicData>
            </a:graphic>
          </wp:inline>
        </w:drawing>
      </w:r>
    </w:p>
    <w:p w:rsidR="00E52BE6" w:rsidRDefault="00E52BE6" w:rsidP="00F944C9">
      <w:pPr>
        <w:rPr>
          <w:noProof/>
        </w:rPr>
      </w:pPr>
      <w:r>
        <w:rPr>
          <w:noProof/>
        </w:rPr>
        <w:t>Mais il faut absolument ajouter les comptes utilisateur du domaine dans le groupe local des utilisateurs (voire invité)</w:t>
      </w:r>
    </w:p>
    <w:p w:rsidR="00DD4ECD" w:rsidRDefault="00D467FD" w:rsidP="00F944C9">
      <w:pPr>
        <w:rPr>
          <w:noProof/>
        </w:rPr>
      </w:pPr>
      <w:r w:rsidRPr="0074255F">
        <w:rPr>
          <w:noProof/>
        </w:rPr>
        <w:drawing>
          <wp:inline distT="0" distB="0" distL="0" distR="0">
            <wp:extent cx="5763260" cy="4003675"/>
            <wp:effectExtent l="0" t="0" r="0" b="0"/>
            <wp:docPr id="1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3260" cy="4003675"/>
                    </a:xfrm>
                    <a:prstGeom prst="rect">
                      <a:avLst/>
                    </a:prstGeom>
                    <a:noFill/>
                    <a:ln>
                      <a:noFill/>
                    </a:ln>
                  </pic:spPr>
                </pic:pic>
              </a:graphicData>
            </a:graphic>
          </wp:inline>
        </w:drawing>
      </w:r>
    </w:p>
    <w:p w:rsidR="00017143" w:rsidRDefault="00017143" w:rsidP="00673C84">
      <w:pPr>
        <w:pStyle w:val="Titre3"/>
      </w:pPr>
      <w:bookmarkStart w:id="35" w:name="_Toc515456965"/>
      <w:r>
        <w:lastRenderedPageBreak/>
        <w:t>Authentifier et Contrôler les accès</w:t>
      </w:r>
      <w:bookmarkEnd w:id="35"/>
    </w:p>
    <w:p w:rsidR="00017143" w:rsidRDefault="00017143" w:rsidP="00017143">
      <w:r>
        <w:t>Lister les accès sur les dossiers ou fichiers</w:t>
      </w:r>
    </w:p>
    <w:p w:rsidR="004356D2" w:rsidRDefault="004356D2" w:rsidP="00017143"/>
    <w:p w:rsidR="004356D2" w:rsidRDefault="004356D2" w:rsidP="00017143">
      <w:proofErr w:type="spellStart"/>
      <w:r>
        <w:t>AccessEnum</w:t>
      </w:r>
      <w:proofErr w:type="spellEnd"/>
      <w:r>
        <w:t xml:space="preserve"> en interface graphique</w:t>
      </w:r>
    </w:p>
    <w:p w:rsidR="00017143" w:rsidRDefault="00D467FD" w:rsidP="00017143">
      <w:r w:rsidRPr="00A86FC9">
        <w:rPr>
          <w:noProof/>
        </w:rPr>
        <w:drawing>
          <wp:inline distT="0" distB="0" distL="0" distR="0">
            <wp:extent cx="4308475" cy="2306955"/>
            <wp:effectExtent l="0" t="0" r="0" b="0"/>
            <wp:docPr id="1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308475" cy="2306955"/>
                    </a:xfrm>
                    <a:prstGeom prst="rect">
                      <a:avLst/>
                    </a:prstGeom>
                    <a:noFill/>
                    <a:ln>
                      <a:noFill/>
                    </a:ln>
                  </pic:spPr>
                </pic:pic>
              </a:graphicData>
            </a:graphic>
          </wp:inline>
        </w:drawing>
      </w:r>
    </w:p>
    <w:p w:rsidR="00901415" w:rsidRDefault="00D467FD" w:rsidP="00F944C9">
      <w:pPr>
        <w:rPr>
          <w:noProof/>
        </w:rPr>
      </w:pPr>
      <w:r w:rsidRPr="00A86FC9">
        <w:rPr>
          <w:noProof/>
        </w:rPr>
        <w:drawing>
          <wp:inline distT="0" distB="0" distL="0" distR="0">
            <wp:extent cx="4800600" cy="1517015"/>
            <wp:effectExtent l="0" t="0" r="0" b="0"/>
            <wp:docPr id="1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800600" cy="1517015"/>
                    </a:xfrm>
                    <a:prstGeom prst="rect">
                      <a:avLst/>
                    </a:prstGeom>
                    <a:noFill/>
                    <a:ln>
                      <a:noFill/>
                    </a:ln>
                  </pic:spPr>
                </pic:pic>
              </a:graphicData>
            </a:graphic>
          </wp:inline>
        </w:drawing>
      </w:r>
    </w:p>
    <w:p w:rsidR="004356D2" w:rsidRDefault="004356D2" w:rsidP="00F944C9">
      <w:pPr>
        <w:rPr>
          <w:noProof/>
        </w:rPr>
      </w:pPr>
    </w:p>
    <w:p w:rsidR="004356D2" w:rsidRDefault="004356D2" w:rsidP="004356D2">
      <w:proofErr w:type="spellStart"/>
      <w:r>
        <w:t>Accesschk</w:t>
      </w:r>
      <w:proofErr w:type="spellEnd"/>
      <w:r>
        <w:t xml:space="preserve"> en invite de commande</w:t>
      </w:r>
    </w:p>
    <w:p w:rsidR="004356D2" w:rsidRDefault="00D467FD" w:rsidP="00F944C9">
      <w:pPr>
        <w:rPr>
          <w:noProof/>
        </w:rPr>
      </w:pPr>
      <w:r w:rsidRPr="008167F1">
        <w:rPr>
          <w:noProof/>
        </w:rPr>
        <w:drawing>
          <wp:inline distT="0" distB="0" distL="0" distR="0">
            <wp:extent cx="3962400" cy="1489075"/>
            <wp:effectExtent l="0" t="0" r="0" b="0"/>
            <wp:docPr id="1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962400" cy="1489075"/>
                    </a:xfrm>
                    <a:prstGeom prst="rect">
                      <a:avLst/>
                    </a:prstGeom>
                    <a:noFill/>
                    <a:ln>
                      <a:noFill/>
                    </a:ln>
                  </pic:spPr>
                </pic:pic>
              </a:graphicData>
            </a:graphic>
          </wp:inline>
        </w:drawing>
      </w:r>
    </w:p>
    <w:p w:rsidR="004356D2" w:rsidRDefault="004356D2" w:rsidP="00F944C9">
      <w:pPr>
        <w:rPr>
          <w:noProof/>
        </w:rPr>
      </w:pPr>
    </w:p>
    <w:p w:rsidR="00D07630" w:rsidRDefault="00D07630" w:rsidP="00D07630">
      <w:pPr>
        <w:pStyle w:val="Titre2"/>
      </w:pPr>
      <w:bookmarkStart w:id="36" w:name="_Toc515456966"/>
      <w:r>
        <w:t>Sécuriser les postes</w:t>
      </w:r>
      <w:bookmarkEnd w:id="36"/>
    </w:p>
    <w:p w:rsidR="00D07630" w:rsidRDefault="00D07630" w:rsidP="00F944C9">
      <w:pPr>
        <w:rPr>
          <w:noProof/>
        </w:rPr>
      </w:pPr>
    </w:p>
    <w:p w:rsidR="000F34E2" w:rsidRDefault="000F34E2" w:rsidP="00F944C9">
      <w:pPr>
        <w:rPr>
          <w:noProof/>
        </w:rPr>
      </w:pPr>
      <w:r>
        <w:rPr>
          <w:noProof/>
        </w:rPr>
        <w:t>Le niveau minimal serait un ensemble de 4 éléments</w:t>
      </w:r>
    </w:p>
    <w:p w:rsidR="000F34E2" w:rsidRDefault="000F34E2" w:rsidP="000F34E2">
      <w:pPr>
        <w:numPr>
          <w:ilvl w:val="0"/>
          <w:numId w:val="15"/>
        </w:numPr>
        <w:rPr>
          <w:noProof/>
        </w:rPr>
      </w:pPr>
      <w:r>
        <w:rPr>
          <w:noProof/>
        </w:rPr>
        <w:t>Limitation appli + modules optionnels des navigateurs</w:t>
      </w:r>
    </w:p>
    <w:p w:rsidR="000F34E2" w:rsidRDefault="000F34E2" w:rsidP="000F34E2">
      <w:pPr>
        <w:numPr>
          <w:ilvl w:val="0"/>
          <w:numId w:val="15"/>
        </w:numPr>
        <w:rPr>
          <w:noProof/>
        </w:rPr>
      </w:pPr>
      <w:r>
        <w:rPr>
          <w:noProof/>
        </w:rPr>
        <w:t>Pare-feu + antivirus sur tous les postes</w:t>
      </w:r>
    </w:p>
    <w:p w:rsidR="000F34E2" w:rsidRDefault="000F34E2" w:rsidP="000F34E2">
      <w:pPr>
        <w:numPr>
          <w:ilvl w:val="0"/>
          <w:numId w:val="15"/>
        </w:numPr>
        <w:rPr>
          <w:noProof/>
        </w:rPr>
      </w:pPr>
      <w:r>
        <w:rPr>
          <w:noProof/>
        </w:rPr>
        <w:t>Chiffrage partitions de données</w:t>
      </w:r>
    </w:p>
    <w:p w:rsidR="000F34E2" w:rsidRDefault="000F34E2" w:rsidP="000F34E2">
      <w:pPr>
        <w:numPr>
          <w:ilvl w:val="0"/>
          <w:numId w:val="15"/>
        </w:numPr>
        <w:rPr>
          <w:noProof/>
        </w:rPr>
      </w:pPr>
      <w:r>
        <w:rPr>
          <w:noProof/>
        </w:rPr>
        <w:t>Désactivation autoru</w:t>
      </w:r>
      <w:r w:rsidR="00F717BB">
        <w:rPr>
          <w:noProof/>
        </w:rPr>
        <w:t>n</w:t>
      </w:r>
    </w:p>
    <w:p w:rsidR="000F34E2" w:rsidRDefault="000F34E2" w:rsidP="00F944C9">
      <w:pPr>
        <w:rPr>
          <w:noProof/>
        </w:rPr>
      </w:pPr>
    </w:p>
    <w:p w:rsidR="00DE564C" w:rsidRDefault="00DE564C" w:rsidP="00F944C9">
      <w:pPr>
        <w:rPr>
          <w:noProof/>
        </w:rPr>
      </w:pPr>
      <w:r>
        <w:rPr>
          <w:noProof/>
        </w:rPr>
        <w:lastRenderedPageBreak/>
        <w:t>N'autoriser que les appllications voulues APPLOCKER</w:t>
      </w:r>
    </w:p>
    <w:p w:rsidR="00F77DCA" w:rsidRDefault="000E10D5" w:rsidP="00F944C9">
      <w:pPr>
        <w:rPr>
          <w:noProof/>
        </w:rPr>
      </w:pPr>
      <w:hyperlink r:id="rId21" w:history="1">
        <w:r w:rsidR="009D2803" w:rsidRPr="00F406BD">
          <w:rPr>
            <w:rStyle w:val="Lienhypertexte"/>
            <w:noProof/>
          </w:rPr>
          <w:t>http://reseaux85.fr/index.php?title=Strat%C3%A9gie_de_Restriction_Logicielle_et_Applocker</w:t>
        </w:r>
      </w:hyperlink>
    </w:p>
    <w:p w:rsidR="009D2803" w:rsidRDefault="00D467FD" w:rsidP="00F944C9">
      <w:pPr>
        <w:rPr>
          <w:noProof/>
        </w:rPr>
      </w:pPr>
      <w:r w:rsidRPr="00F94F45">
        <w:rPr>
          <w:noProof/>
        </w:rPr>
        <w:drawing>
          <wp:inline distT="0" distB="0" distL="0" distR="0">
            <wp:extent cx="5763260" cy="1364615"/>
            <wp:effectExtent l="0" t="0" r="0" b="0"/>
            <wp:docPr id="1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63260" cy="1364615"/>
                    </a:xfrm>
                    <a:prstGeom prst="rect">
                      <a:avLst/>
                    </a:prstGeom>
                    <a:noFill/>
                    <a:ln>
                      <a:noFill/>
                    </a:ln>
                  </pic:spPr>
                </pic:pic>
              </a:graphicData>
            </a:graphic>
          </wp:inline>
        </w:drawing>
      </w:r>
    </w:p>
    <w:p w:rsidR="009D2803" w:rsidRDefault="009D2803" w:rsidP="00F944C9">
      <w:pPr>
        <w:rPr>
          <w:noProof/>
        </w:rPr>
      </w:pPr>
    </w:p>
    <w:p w:rsidR="00F77DCA" w:rsidRDefault="000E10D5" w:rsidP="00F944C9">
      <w:pPr>
        <w:rPr>
          <w:noProof/>
        </w:rPr>
      </w:pPr>
      <w:hyperlink r:id="rId23" w:history="1">
        <w:r w:rsidR="00F717BB" w:rsidRPr="00F406BD">
          <w:rPr>
            <w:rStyle w:val="Lienhypertexte"/>
            <w:noProof/>
          </w:rPr>
          <w:t>https://michaelfirsov.wordpress.com/applocker-in-windows-10-enterprise/</w:t>
        </w:r>
      </w:hyperlink>
    </w:p>
    <w:p w:rsidR="00F717BB" w:rsidRDefault="00F717BB" w:rsidP="00F944C9">
      <w:pPr>
        <w:rPr>
          <w:noProof/>
        </w:rPr>
      </w:pPr>
    </w:p>
    <w:p w:rsidR="00F717BB" w:rsidRDefault="00F717BB" w:rsidP="00F944C9">
      <w:pPr>
        <w:rPr>
          <w:noProof/>
        </w:rPr>
      </w:pPr>
      <w:r>
        <w:rPr>
          <w:noProof/>
        </w:rPr>
        <w:t>GPO  desactivation exe</w:t>
      </w:r>
      <w:r w:rsidR="006C41A2">
        <w:rPr>
          <w:noProof/>
        </w:rPr>
        <w:t>c</w:t>
      </w:r>
      <w:r>
        <w:rPr>
          <w:noProof/>
        </w:rPr>
        <w:t>ution depuis un stockage amovible</w:t>
      </w:r>
    </w:p>
    <w:p w:rsidR="00F717BB" w:rsidRDefault="00D467FD" w:rsidP="00F944C9">
      <w:pPr>
        <w:rPr>
          <w:noProof/>
        </w:rPr>
      </w:pPr>
      <w:r w:rsidRPr="00F94F45">
        <w:rPr>
          <w:noProof/>
        </w:rPr>
        <w:drawing>
          <wp:inline distT="0" distB="0" distL="0" distR="0">
            <wp:extent cx="5763260" cy="1967230"/>
            <wp:effectExtent l="0" t="0" r="0" b="0"/>
            <wp:docPr id="1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63260" cy="1967230"/>
                    </a:xfrm>
                    <a:prstGeom prst="rect">
                      <a:avLst/>
                    </a:prstGeom>
                    <a:noFill/>
                    <a:ln>
                      <a:noFill/>
                    </a:ln>
                  </pic:spPr>
                </pic:pic>
              </a:graphicData>
            </a:graphic>
          </wp:inline>
        </w:drawing>
      </w:r>
    </w:p>
    <w:p w:rsidR="00A60B75" w:rsidRDefault="00A60B75" w:rsidP="00F944C9">
      <w:pPr>
        <w:rPr>
          <w:noProof/>
        </w:rPr>
      </w:pPr>
    </w:p>
    <w:p w:rsidR="000939DA" w:rsidRDefault="000939DA" w:rsidP="000939DA">
      <w:pPr>
        <w:pStyle w:val="Titre2"/>
      </w:pPr>
      <w:bookmarkStart w:id="37" w:name="_Toc515456967"/>
      <w:r>
        <w:t>Sécuriser le réseau</w:t>
      </w:r>
      <w:bookmarkEnd w:id="37"/>
    </w:p>
    <w:p w:rsidR="000939DA" w:rsidRDefault="0044051F" w:rsidP="000939DA">
      <w:pPr>
        <w:rPr>
          <w:noProof/>
        </w:rPr>
      </w:pPr>
      <w:r>
        <w:rPr>
          <w:noProof/>
        </w:rPr>
        <w:t>Sécurisation des "accès physiques" /accès prises connectées sur le réseau</w:t>
      </w:r>
    </w:p>
    <w:p w:rsidR="0044051F" w:rsidRDefault="0044051F" w:rsidP="000939DA">
      <w:pPr>
        <w:rPr>
          <w:noProof/>
        </w:rPr>
      </w:pPr>
    </w:p>
    <w:p w:rsidR="0044051F" w:rsidRDefault="0044051F" w:rsidP="0044051F">
      <w:pPr>
        <w:pStyle w:val="Titre2"/>
      </w:pPr>
      <w:bookmarkStart w:id="38" w:name="_Toc515456968"/>
      <w:r>
        <w:t>Sécuriser l'administration</w:t>
      </w:r>
      <w:bookmarkEnd w:id="38"/>
    </w:p>
    <w:p w:rsidR="000939DA" w:rsidRDefault="00AB37F6" w:rsidP="00AB37F6">
      <w:pPr>
        <w:numPr>
          <w:ilvl w:val="0"/>
          <w:numId w:val="16"/>
        </w:numPr>
        <w:rPr>
          <w:noProof/>
        </w:rPr>
      </w:pPr>
      <w:r>
        <w:rPr>
          <w:noProof/>
        </w:rPr>
        <w:t>Jamais d'administration despuis un poste ayant accès au web !</w:t>
      </w:r>
    </w:p>
    <w:p w:rsidR="00AB37F6" w:rsidRDefault="00AB37F6" w:rsidP="00F944C9">
      <w:pPr>
        <w:rPr>
          <w:noProof/>
        </w:rPr>
      </w:pPr>
    </w:p>
    <w:p w:rsidR="003450EF" w:rsidRDefault="00D63637" w:rsidP="003450EF">
      <w:pPr>
        <w:pStyle w:val="Titre1"/>
        <w:tabs>
          <w:tab w:val="right" w:pos="9072"/>
        </w:tabs>
        <w:jc w:val="right"/>
        <w:rPr>
          <w:sz w:val="48"/>
        </w:rPr>
      </w:pPr>
      <w:r>
        <w:br w:type="page"/>
      </w:r>
      <w:bookmarkStart w:id="39" w:name="_Toc515456969"/>
      <w:r w:rsidR="00865982">
        <w:rPr>
          <w:sz w:val="48"/>
        </w:rPr>
        <w:lastRenderedPageBreak/>
        <w:t>5-</w:t>
      </w:r>
      <w:r w:rsidR="004C0EFE">
        <w:rPr>
          <w:sz w:val="48"/>
        </w:rPr>
        <w:t>ANSSI</w:t>
      </w:r>
      <w:r w:rsidR="00384534">
        <w:rPr>
          <w:sz w:val="48"/>
        </w:rPr>
        <w:t xml:space="preserve"> Recommandations mot de passe</w:t>
      </w:r>
      <w:r w:rsidR="00106B3B">
        <w:rPr>
          <w:sz w:val="48"/>
        </w:rPr>
        <w:t xml:space="preserve"> (06-2012)</w:t>
      </w:r>
      <w:bookmarkEnd w:id="39"/>
    </w:p>
    <w:p w:rsidR="003450EF" w:rsidRDefault="00794A76" w:rsidP="003450EF">
      <w:pPr>
        <w:pStyle w:val="Titre2"/>
      </w:pPr>
      <w:bookmarkStart w:id="40" w:name="_Toc515456970"/>
      <w:r>
        <w:t xml:space="preserve">8 règles pour </w:t>
      </w:r>
      <w:r w:rsidR="008F6AA6">
        <w:t xml:space="preserve">gérer </w:t>
      </w:r>
      <w:r>
        <w:t>les mots de passe</w:t>
      </w:r>
      <w:bookmarkEnd w:id="40"/>
    </w:p>
    <w:p w:rsidR="003450EF" w:rsidRDefault="008F6AA6" w:rsidP="0047314D">
      <w:pPr>
        <w:numPr>
          <w:ilvl w:val="0"/>
          <w:numId w:val="6"/>
        </w:numPr>
      </w:pPr>
      <w:r>
        <w:t>Systèmes différents, mot de passe différents</w:t>
      </w:r>
    </w:p>
    <w:p w:rsidR="008F6AA6" w:rsidRDefault="008F6AA6" w:rsidP="0047314D">
      <w:pPr>
        <w:numPr>
          <w:ilvl w:val="1"/>
          <w:numId w:val="6"/>
        </w:numPr>
      </w:pPr>
      <w:r>
        <w:t>Exemple mot de passe différent pour messagerie Pro-Perso</w:t>
      </w:r>
    </w:p>
    <w:p w:rsidR="003450EF" w:rsidRDefault="008B6C7B" w:rsidP="0047314D">
      <w:pPr>
        <w:numPr>
          <w:ilvl w:val="0"/>
          <w:numId w:val="6"/>
        </w:numPr>
      </w:pPr>
      <w:r>
        <w:t>Mot de passe nom lié à l'identité</w:t>
      </w:r>
    </w:p>
    <w:p w:rsidR="008B6C7B" w:rsidRDefault="008B6C7B" w:rsidP="0047314D">
      <w:pPr>
        <w:numPr>
          <w:ilvl w:val="1"/>
          <w:numId w:val="6"/>
        </w:numPr>
      </w:pPr>
      <w:r>
        <w:t>Nom d'entreprise, date de naissance</w:t>
      </w:r>
      <w:r w:rsidR="00E70053">
        <w:t xml:space="preserve"> (GPO)</w:t>
      </w:r>
    </w:p>
    <w:p w:rsidR="008B6C7B" w:rsidRDefault="008B6C7B" w:rsidP="002A7573">
      <w:pPr>
        <w:numPr>
          <w:ilvl w:val="1"/>
          <w:numId w:val="6"/>
        </w:numPr>
      </w:pPr>
      <w:r>
        <w:t>Ne Jamais faire créer son mot de passe par 1 tiers</w:t>
      </w:r>
      <w:r w:rsidR="00A73FD8">
        <w:t xml:space="preserve"> /</w:t>
      </w:r>
      <w:r>
        <w:t xml:space="preserve"> le changer</w:t>
      </w:r>
    </w:p>
    <w:p w:rsidR="008B6C7B" w:rsidRDefault="008B6C7B" w:rsidP="0047314D">
      <w:pPr>
        <w:numPr>
          <w:ilvl w:val="0"/>
          <w:numId w:val="6"/>
        </w:numPr>
      </w:pPr>
      <w:r>
        <w:t>Ne jamais garder un mot de passe par défaut (donné à initialisation – livraison système)</w:t>
      </w:r>
    </w:p>
    <w:p w:rsidR="008B6C7B" w:rsidRDefault="00657601" w:rsidP="0047314D">
      <w:pPr>
        <w:numPr>
          <w:ilvl w:val="0"/>
          <w:numId w:val="6"/>
        </w:numPr>
      </w:pPr>
      <w:r>
        <w:t>Renouveler les mots de passes régulièrement</w:t>
      </w:r>
    </w:p>
    <w:p w:rsidR="00657601" w:rsidRDefault="00657601" w:rsidP="0047314D">
      <w:pPr>
        <w:numPr>
          <w:ilvl w:val="1"/>
          <w:numId w:val="6"/>
        </w:numPr>
      </w:pPr>
      <w:r>
        <w:t xml:space="preserve">90 jours </w:t>
      </w:r>
      <w:r w:rsidR="00120622">
        <w:t>en</w:t>
      </w:r>
      <w:r>
        <w:t xml:space="preserve"> moyenne</w:t>
      </w:r>
      <w:r w:rsidR="00E70053">
        <w:t xml:space="preserve"> (GPO)</w:t>
      </w:r>
    </w:p>
    <w:p w:rsidR="00E70053" w:rsidRDefault="00E70053" w:rsidP="00E70053">
      <w:pPr>
        <w:numPr>
          <w:ilvl w:val="0"/>
          <w:numId w:val="6"/>
        </w:numPr>
      </w:pPr>
      <w:r>
        <w:t xml:space="preserve">Ne jamais stocker les mots de passe dans </w:t>
      </w:r>
      <w:r w:rsidR="008E19AE">
        <w:t>1</w:t>
      </w:r>
      <w:r>
        <w:t xml:space="preserve"> fichier sur le poste exposé (av</w:t>
      </w:r>
      <w:r w:rsidR="003D622B">
        <w:t>e</w:t>
      </w:r>
      <w:r>
        <w:t>c un accès web par exemple), encore moins sur un papier…</w:t>
      </w:r>
    </w:p>
    <w:p w:rsidR="00E70053" w:rsidRDefault="00E70053" w:rsidP="00E70053">
      <w:pPr>
        <w:numPr>
          <w:ilvl w:val="0"/>
          <w:numId w:val="6"/>
        </w:numPr>
      </w:pPr>
      <w:r>
        <w:t>Ne pas s'envoyer les mots de passe via sas messagerie perso</w:t>
      </w:r>
    </w:p>
    <w:p w:rsidR="00E70053" w:rsidRDefault="00E70053" w:rsidP="00E70053">
      <w:pPr>
        <w:numPr>
          <w:ilvl w:val="0"/>
          <w:numId w:val="6"/>
        </w:numPr>
      </w:pPr>
      <w:r>
        <w:t>Ne jamais mémoriser les mots de passe dans les logiciels, navigateurs…</w:t>
      </w:r>
    </w:p>
    <w:p w:rsidR="00E70053" w:rsidRDefault="00E70053" w:rsidP="00E70053">
      <w:pPr>
        <w:numPr>
          <w:ilvl w:val="1"/>
          <w:numId w:val="6"/>
        </w:numPr>
      </w:pPr>
      <w:r>
        <w:t>Ou les effacer en fin de session</w:t>
      </w:r>
    </w:p>
    <w:p w:rsidR="001B7EAF" w:rsidRDefault="001B7EAF" w:rsidP="001B7EAF">
      <w:pPr>
        <w:pStyle w:val="Titre2"/>
      </w:pPr>
      <w:bookmarkStart w:id="41" w:name="_Toc515456971"/>
      <w:r>
        <w:t>Bon mot de passe</w:t>
      </w:r>
      <w:bookmarkEnd w:id="41"/>
    </w:p>
    <w:p w:rsidR="001B7EAF" w:rsidRDefault="005C74C8" w:rsidP="00C554FC">
      <w:r>
        <w:t xml:space="preserve">Mot de passe </w:t>
      </w:r>
      <w:proofErr w:type="gramStart"/>
      <w:r>
        <w:t>uniquement</w:t>
      </w:r>
      <w:r w:rsidR="001B7EAF">
        <w:t>:</w:t>
      </w:r>
      <w:proofErr w:type="gramEnd"/>
    </w:p>
    <w:p w:rsidR="003D622B" w:rsidRDefault="001B7EAF" w:rsidP="001B7EAF">
      <w:pPr>
        <w:numPr>
          <w:ilvl w:val="0"/>
          <w:numId w:val="9"/>
        </w:numPr>
      </w:pPr>
      <w:r>
        <w:t>Longueur mini 12</w:t>
      </w:r>
      <w:r>
        <w:tab/>
        <w:t>(si plus de 15 stockage sh LM désactivé)</w:t>
      </w:r>
    </w:p>
    <w:p w:rsidR="001B7EAF" w:rsidRDefault="001B7EAF" w:rsidP="002A7573">
      <w:pPr>
        <w:numPr>
          <w:ilvl w:val="1"/>
          <w:numId w:val="9"/>
        </w:numPr>
      </w:pPr>
      <w:r>
        <w:t xml:space="preserve">3 </w:t>
      </w:r>
      <w:proofErr w:type="gramStart"/>
      <w:r>
        <w:t>a</w:t>
      </w:r>
      <w:proofErr w:type="gramEnd"/>
      <w:r>
        <w:t xml:space="preserve"> 4 groupes </w:t>
      </w:r>
      <w:r w:rsidR="00A73FD8">
        <w:t xml:space="preserve">de caractères avec </w:t>
      </w:r>
      <w:r>
        <w:t>Min-Maj-Car spécial-Chiffre</w:t>
      </w:r>
    </w:p>
    <w:p w:rsidR="005C74C8" w:rsidRDefault="005C74C8" w:rsidP="005C74C8">
      <w:r>
        <w:t xml:space="preserve">Mot de passe </w:t>
      </w:r>
      <w:r w:rsidR="006B4443">
        <w:t>+</w:t>
      </w:r>
      <w:r>
        <w:t xml:space="preserve"> tempo si </w:t>
      </w:r>
      <w:r w:rsidR="006B4443">
        <w:t>2-3</w:t>
      </w:r>
      <w:r>
        <w:t xml:space="preserve"> infructueux </w:t>
      </w:r>
      <w:r w:rsidR="006B4443">
        <w:t>+</w:t>
      </w:r>
      <w:r>
        <w:t xml:space="preserve"> blocage si </w:t>
      </w:r>
      <w:r w:rsidR="006B4443">
        <w:t>5-10 accès</w:t>
      </w:r>
      <w:r>
        <w:t xml:space="preserve"> </w:t>
      </w:r>
      <w:proofErr w:type="gramStart"/>
      <w:r>
        <w:t>infructueux:</w:t>
      </w:r>
      <w:proofErr w:type="gramEnd"/>
    </w:p>
    <w:p w:rsidR="005C74C8" w:rsidRDefault="005C74C8" w:rsidP="005C74C8">
      <w:pPr>
        <w:numPr>
          <w:ilvl w:val="0"/>
          <w:numId w:val="9"/>
        </w:numPr>
      </w:pPr>
      <w:r>
        <w:t>Longueur mini 8</w:t>
      </w:r>
      <w:r>
        <w:tab/>
        <w:t>(si plus de 15 stockage sh LM désactivé)</w:t>
      </w:r>
    </w:p>
    <w:p w:rsidR="004468DA" w:rsidRDefault="004468DA" w:rsidP="004468DA">
      <w:r>
        <w:t xml:space="preserve">Mot de passe associé à un </w:t>
      </w:r>
      <w:proofErr w:type="spellStart"/>
      <w:r>
        <w:t>materiel</w:t>
      </w:r>
      <w:proofErr w:type="spellEnd"/>
      <w:r>
        <w:t xml:space="preserve"> (double facteur</w:t>
      </w:r>
      <w:proofErr w:type="gramStart"/>
      <w:r>
        <w:t>):</w:t>
      </w:r>
      <w:proofErr w:type="gramEnd"/>
    </w:p>
    <w:p w:rsidR="004468DA" w:rsidRDefault="004468DA" w:rsidP="004468DA">
      <w:pPr>
        <w:numPr>
          <w:ilvl w:val="0"/>
          <w:numId w:val="9"/>
        </w:numPr>
      </w:pPr>
      <w:r>
        <w:t>Longueur mini 4</w:t>
      </w:r>
      <w:r>
        <w:tab/>
        <w:t>(si plus de 15 stockage sh LM désactivé)</w:t>
      </w:r>
    </w:p>
    <w:p w:rsidR="005C74C8" w:rsidRDefault="005C74C8" w:rsidP="001B7EAF">
      <w:pPr>
        <w:ind w:left="982"/>
      </w:pPr>
    </w:p>
    <w:p w:rsidR="001B7EAF" w:rsidRDefault="006B4443" w:rsidP="004B5704">
      <w:r>
        <w:t>S</w:t>
      </w:r>
      <w:r w:rsidR="001B7EAF">
        <w:t xml:space="preserve">e créer un mot de passe </w:t>
      </w:r>
      <w:r w:rsidR="004B5704">
        <w:t xml:space="preserve">fort mais facile à retenir, sinon il sera noté </w:t>
      </w:r>
    </w:p>
    <w:p w:rsidR="001B7EAF" w:rsidRDefault="004B5704" w:rsidP="004B5704">
      <w:pPr>
        <w:numPr>
          <w:ilvl w:val="0"/>
          <w:numId w:val="10"/>
        </w:numPr>
      </w:pPr>
      <w:r>
        <w:t>Méthode phonétique</w:t>
      </w:r>
    </w:p>
    <w:p w:rsidR="004B5704" w:rsidRDefault="004B5704" w:rsidP="00A73FD8">
      <w:pPr>
        <w:numPr>
          <w:ilvl w:val="1"/>
          <w:numId w:val="10"/>
        </w:numPr>
        <w:ind w:left="1985" w:right="-285"/>
      </w:pPr>
      <w:r>
        <w:t>Ght8CD%euro7am</w:t>
      </w:r>
      <w:r w:rsidR="00A73FD8">
        <w:t xml:space="preserve"> </w:t>
      </w:r>
      <w:r w:rsidR="00A73FD8">
        <w:tab/>
      </w:r>
      <w:r>
        <w:t>J'ai acheté 8 CD pour 100 euro c</w:t>
      </w:r>
      <w:r w:rsidR="00A73FD8">
        <w:t>et</w:t>
      </w:r>
      <w:r>
        <w:t xml:space="preserve"> après midi</w:t>
      </w:r>
    </w:p>
    <w:p w:rsidR="004B5704" w:rsidRDefault="004B5704" w:rsidP="004B5704">
      <w:pPr>
        <w:numPr>
          <w:ilvl w:val="0"/>
          <w:numId w:val="10"/>
        </w:numPr>
      </w:pPr>
      <w:r>
        <w:t>Méthode des premières lettres</w:t>
      </w:r>
    </w:p>
    <w:p w:rsidR="004B5704" w:rsidRDefault="004B5704" w:rsidP="002A7573">
      <w:pPr>
        <w:numPr>
          <w:ilvl w:val="1"/>
          <w:numId w:val="10"/>
        </w:numPr>
      </w:pPr>
      <w:r>
        <w:t>1Tvmq2Tl'a</w:t>
      </w:r>
      <w:r w:rsidR="00A73FD8">
        <w:t xml:space="preserve"> </w:t>
      </w:r>
      <w:r w:rsidR="00A73FD8">
        <w:tab/>
      </w:r>
      <w:r w:rsidR="00A73FD8">
        <w:tab/>
      </w:r>
      <w:r>
        <w:t>1 Tiens vaut mieux que 2 Tu l'auras</w:t>
      </w:r>
    </w:p>
    <w:p w:rsidR="006B4443" w:rsidRDefault="006B4443" w:rsidP="006B4443">
      <w:pPr>
        <w:numPr>
          <w:ilvl w:val="0"/>
          <w:numId w:val="10"/>
        </w:numPr>
      </w:pPr>
      <w:r>
        <w:t>Gestionnaire de mot de passe</w:t>
      </w:r>
    </w:p>
    <w:p w:rsidR="001B7EAF" w:rsidRDefault="00D467FD" w:rsidP="006B4443">
      <w:pPr>
        <w:ind w:left="1571"/>
      </w:pPr>
      <w:r w:rsidRPr="0074255F">
        <w:rPr>
          <w:noProof/>
        </w:rPr>
        <w:drawing>
          <wp:inline distT="0" distB="0" distL="0" distR="0">
            <wp:extent cx="2902585" cy="1018540"/>
            <wp:effectExtent l="0" t="0" r="0" b="0"/>
            <wp:docPr id="1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902585" cy="1018540"/>
                    </a:xfrm>
                    <a:prstGeom prst="rect">
                      <a:avLst/>
                    </a:prstGeom>
                    <a:noFill/>
                    <a:ln>
                      <a:noFill/>
                    </a:ln>
                  </pic:spPr>
                </pic:pic>
              </a:graphicData>
            </a:graphic>
          </wp:inline>
        </w:drawing>
      </w:r>
    </w:p>
    <w:p w:rsidR="001B7EAF" w:rsidRDefault="00A00510" w:rsidP="001B7EAF">
      <w:pPr>
        <w:pStyle w:val="Titre2"/>
      </w:pPr>
      <w:r>
        <w:br w:type="page"/>
      </w:r>
      <w:bookmarkStart w:id="42" w:name="_Toc515456972"/>
      <w:r w:rsidR="001B7EAF">
        <w:lastRenderedPageBreak/>
        <w:t>Gestion Windows</w:t>
      </w:r>
      <w:bookmarkEnd w:id="42"/>
    </w:p>
    <w:p w:rsidR="001B7EAF" w:rsidRPr="00A00510" w:rsidRDefault="00A00510" w:rsidP="00C554FC">
      <w:pPr>
        <w:rPr>
          <w:rFonts w:ascii="Arial" w:hAnsi="Arial" w:cs="Arial"/>
          <w:b/>
        </w:rPr>
      </w:pPr>
      <w:r w:rsidRPr="00A00510">
        <w:rPr>
          <w:rFonts w:ascii="Arial" w:hAnsi="Arial" w:cs="Arial"/>
          <w:b/>
        </w:rPr>
        <w:t>GPO Configuration Ordinateur</w:t>
      </w:r>
    </w:p>
    <w:p w:rsidR="00A00510" w:rsidRDefault="00D467FD" w:rsidP="00C554FC">
      <w:r w:rsidRPr="0074255F">
        <w:rPr>
          <w:noProof/>
        </w:rPr>
        <w:drawing>
          <wp:inline distT="0" distB="0" distL="0" distR="0">
            <wp:extent cx="5756275" cy="1925955"/>
            <wp:effectExtent l="0" t="0" r="0" b="0"/>
            <wp:docPr id="1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56275" cy="1925955"/>
                    </a:xfrm>
                    <a:prstGeom prst="rect">
                      <a:avLst/>
                    </a:prstGeom>
                    <a:noFill/>
                    <a:ln>
                      <a:noFill/>
                    </a:ln>
                  </pic:spPr>
                </pic:pic>
              </a:graphicData>
            </a:graphic>
          </wp:inline>
        </w:drawing>
      </w:r>
    </w:p>
    <w:p w:rsidR="00C554FC" w:rsidRDefault="00C554FC" w:rsidP="00C554FC">
      <w:pPr>
        <w:rPr>
          <w:rFonts w:ascii="Arial" w:hAnsi="Arial" w:cs="Arial"/>
          <w:b/>
        </w:rPr>
      </w:pPr>
      <w:r w:rsidRPr="00684F48">
        <w:rPr>
          <w:rFonts w:ascii="Arial" w:hAnsi="Arial" w:cs="Arial"/>
          <w:b/>
        </w:rPr>
        <w:t>Panneau de configuration/ Comptes Utilisateurs/ G</w:t>
      </w:r>
      <w:r w:rsidR="008E19AE">
        <w:rPr>
          <w:rFonts w:ascii="Arial" w:hAnsi="Arial" w:cs="Arial"/>
          <w:b/>
        </w:rPr>
        <w:t>é</w:t>
      </w:r>
      <w:r w:rsidRPr="00684F48">
        <w:rPr>
          <w:rFonts w:ascii="Arial" w:hAnsi="Arial" w:cs="Arial"/>
          <w:b/>
        </w:rPr>
        <w:t xml:space="preserve">rer vos informations d'identification </w:t>
      </w:r>
    </w:p>
    <w:p w:rsidR="008E19AE" w:rsidRPr="00684F48" w:rsidRDefault="00D467FD" w:rsidP="00C554FC">
      <w:pPr>
        <w:rPr>
          <w:rFonts w:ascii="Arial" w:hAnsi="Arial" w:cs="Arial"/>
          <w:b/>
        </w:rPr>
      </w:pPr>
      <w:r w:rsidRPr="0074255F">
        <w:rPr>
          <w:noProof/>
        </w:rPr>
        <w:drawing>
          <wp:inline distT="0" distB="0" distL="0" distR="0">
            <wp:extent cx="5306060" cy="3491230"/>
            <wp:effectExtent l="0" t="0" r="0" b="0"/>
            <wp:docPr id="1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306060" cy="3491230"/>
                    </a:xfrm>
                    <a:prstGeom prst="rect">
                      <a:avLst/>
                    </a:prstGeom>
                    <a:noFill/>
                    <a:ln>
                      <a:noFill/>
                    </a:ln>
                  </pic:spPr>
                </pic:pic>
              </a:graphicData>
            </a:graphic>
          </wp:inline>
        </w:drawing>
      </w:r>
    </w:p>
    <w:p w:rsidR="00C554FC" w:rsidRDefault="000E10D5" w:rsidP="00C554FC">
      <w:hyperlink r:id="rId28" w:history="1">
        <w:r w:rsidR="00C554FC" w:rsidRPr="008240E2">
          <w:rPr>
            <w:rStyle w:val="Lienhypertexte"/>
          </w:rPr>
          <w:t>https://docs.microsoft.com/fr-fr/windows-server/security/windows-authentication/credentials-processes-in-windows-authentication</w:t>
        </w:r>
      </w:hyperlink>
    </w:p>
    <w:p w:rsidR="00684F48" w:rsidRDefault="00684F48" w:rsidP="00C554FC"/>
    <w:p w:rsidR="00684F48" w:rsidRDefault="000E10D5" w:rsidP="00C554FC">
      <w:hyperlink r:id="rId29" w:history="1">
        <w:r w:rsidR="00684F48" w:rsidRPr="008240E2">
          <w:rPr>
            <w:rStyle w:val="Lienhypertexte"/>
          </w:rPr>
          <w:t>https://searchenterprisedesktop.techtarget.com/tip/Clear-cached-credentials-with-the-cmdkey-and-PowerShell</w:t>
        </w:r>
      </w:hyperlink>
    </w:p>
    <w:p w:rsidR="00684F48" w:rsidRDefault="00684F48" w:rsidP="00C554FC"/>
    <w:p w:rsidR="00684F48" w:rsidRDefault="001B0D08" w:rsidP="00C554FC">
      <w:r>
        <w:t>La part</w:t>
      </w:r>
      <w:r w:rsidR="00FE071C">
        <w:t>i</w:t>
      </w:r>
      <w:r>
        <w:t xml:space="preserve">e information d'identification </w:t>
      </w:r>
      <w:proofErr w:type="spellStart"/>
      <w:r>
        <w:t>windows</w:t>
      </w:r>
      <w:proofErr w:type="spellEnd"/>
      <w:r>
        <w:t xml:space="preserve"> </w:t>
      </w:r>
      <w:r w:rsidR="00A178C1">
        <w:t xml:space="preserve">peut se gérer par la commande en ligne </w:t>
      </w:r>
      <w:proofErr w:type="spellStart"/>
      <w:r w:rsidR="00A178C1" w:rsidRPr="00A00510">
        <w:rPr>
          <w:rFonts w:ascii="Arial" w:hAnsi="Arial" w:cs="Arial"/>
          <w:b/>
        </w:rPr>
        <w:t>cmdkey</w:t>
      </w:r>
      <w:proofErr w:type="spellEnd"/>
    </w:p>
    <w:p w:rsidR="00A178C1" w:rsidRDefault="00D467FD" w:rsidP="00C554FC">
      <w:r w:rsidRPr="004459D6">
        <w:rPr>
          <w:noProof/>
        </w:rPr>
        <w:drawing>
          <wp:inline distT="0" distB="0" distL="0" distR="0">
            <wp:extent cx="4204970" cy="962660"/>
            <wp:effectExtent l="0" t="0" r="0" b="0"/>
            <wp:docPr id="1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204970" cy="962660"/>
                    </a:xfrm>
                    <a:prstGeom prst="rect">
                      <a:avLst/>
                    </a:prstGeom>
                    <a:noFill/>
                    <a:ln>
                      <a:noFill/>
                    </a:ln>
                  </pic:spPr>
                </pic:pic>
              </a:graphicData>
            </a:graphic>
          </wp:inline>
        </w:drawing>
      </w:r>
    </w:p>
    <w:p w:rsidR="003D622B" w:rsidRDefault="003D622B" w:rsidP="003D622B">
      <w:pPr>
        <w:pStyle w:val="Titre2"/>
      </w:pPr>
      <w:bookmarkStart w:id="43" w:name="_Toc515456973"/>
      <w:r>
        <w:lastRenderedPageBreak/>
        <w:t xml:space="preserve">Windows </w:t>
      </w:r>
      <w:proofErr w:type="spellStart"/>
      <w:r>
        <w:t>Kerberos</w:t>
      </w:r>
      <w:proofErr w:type="spellEnd"/>
      <w:r>
        <w:t xml:space="preserve"> / NTLMv2</w:t>
      </w:r>
      <w:bookmarkEnd w:id="43"/>
    </w:p>
    <w:p w:rsidR="00C554FC" w:rsidRDefault="003D622B" w:rsidP="00C554FC">
      <w:r>
        <w:t xml:space="preserve">Tous les systèmes Windows, Win2K et produits ultérieurs utilisent </w:t>
      </w:r>
      <w:proofErr w:type="spellStart"/>
      <w:r>
        <w:t>Kerberos</w:t>
      </w:r>
      <w:proofErr w:type="spellEnd"/>
      <w:r>
        <w:t xml:space="preserve"> pour l’authentification de domaines par défaut. De tels systèmes doivent aussi utiliser au moins un protocole d’authentification non </w:t>
      </w:r>
      <w:proofErr w:type="spellStart"/>
      <w:r>
        <w:t>Kerberos</w:t>
      </w:r>
      <w:proofErr w:type="spellEnd"/>
      <w:r>
        <w:t xml:space="preserve"> (comme LM, NTLM ou NTLMv2) pour des logins non-domaine et autres tâches. Après un test approfondi pour vérifier que les applications et systèmes hérités (et même certaines applications plus récentes) n’en souffriront pas, désactivez l’utilisation des protocoles LM et NTLM. Si les mots de passe sont suffisamment complexes, aucun programme de percement ne peut franchir l’authentification NTLMv2</w:t>
      </w:r>
    </w:p>
    <w:p w:rsidR="00DC2460" w:rsidRDefault="000E10D5" w:rsidP="00C554FC">
      <w:hyperlink r:id="rId31" w:history="1">
        <w:r w:rsidR="00D912A4" w:rsidRPr="008240E2">
          <w:rPr>
            <w:rStyle w:val="Lienhypertexte"/>
          </w:rPr>
          <w:t>https://docs.microsoft.com/en-us/previous-versions/windows/it-pro/windows-server-2012-R2-and-2012/jj852207(v=ws.11)</w:t>
        </w:r>
      </w:hyperlink>
    </w:p>
    <w:p w:rsidR="00D912A4" w:rsidRDefault="00D912A4" w:rsidP="00C554FC"/>
    <w:p w:rsidR="00DC2460" w:rsidRDefault="00DC2460" w:rsidP="00DC2460">
      <w:pPr>
        <w:pStyle w:val="Titre4"/>
      </w:pPr>
      <w:r>
        <w:t xml:space="preserve">GPO </w:t>
      </w:r>
      <w:proofErr w:type="spellStart"/>
      <w:r>
        <w:t>stockage</w:t>
      </w:r>
      <w:proofErr w:type="spellEnd"/>
      <w:r>
        <w:t xml:space="preserve"> Hash LM</w:t>
      </w:r>
    </w:p>
    <w:p w:rsidR="00DC2460" w:rsidRDefault="00DC2460" w:rsidP="00C554FC">
      <w:r w:rsidRPr="00DC2460">
        <w:t xml:space="preserve">Les serveurs Windows 2000 et Windows Server 2003 peuvent authentifier les utilisateurs qui se connectent sur des ordinateurs qui exécutent toute version antérieure de Windows. Toutefois, les versions de Windows antérieures à Windows 2000 n'utilisent pas </w:t>
      </w:r>
      <w:proofErr w:type="spellStart"/>
      <w:r w:rsidRPr="00DC2460">
        <w:t>Kerberos</w:t>
      </w:r>
      <w:proofErr w:type="spellEnd"/>
      <w:r w:rsidRPr="00DC2460">
        <w:t xml:space="preserve"> pour l'authentification. À des fins de compatibilité descendante, Windows 2000 et Windows Server 2003 prennent en charge l'authentification LAN Manager (LM), l'authentification Windows NT (NTLM) et l'authentification NTLM version 2 (NTLMv2). Les authentifications NTLM, NTLMv2 et </w:t>
      </w:r>
      <w:proofErr w:type="spellStart"/>
      <w:r w:rsidRPr="00DC2460">
        <w:t>Kerberos</w:t>
      </w:r>
      <w:proofErr w:type="spellEnd"/>
      <w:r w:rsidRPr="00DC2460">
        <w:t xml:space="preserve"> utilisent le hachage NT, également connu sous le nom de hachage Unicode. Le protocole d'authentification LM utilise le hachage LM.</w:t>
      </w:r>
    </w:p>
    <w:p w:rsidR="00DC2460" w:rsidRDefault="000E10D5" w:rsidP="00C554FC">
      <w:hyperlink r:id="rId32" w:history="1">
        <w:r w:rsidR="00DC2460" w:rsidRPr="008240E2">
          <w:rPr>
            <w:rStyle w:val="Lienhypertexte"/>
          </w:rPr>
          <w:t>https://support.microsoft.com/fr-fr/help/299656/how-to-prevent-windows-from-storing-a-lan-manager-hash-of-your-passwor</w:t>
        </w:r>
      </w:hyperlink>
    </w:p>
    <w:p w:rsidR="00DC2460" w:rsidRDefault="00D912A4" w:rsidP="00C554FC">
      <w:proofErr w:type="spellStart"/>
      <w:proofErr w:type="gramStart"/>
      <w:r>
        <w:t>a</w:t>
      </w:r>
      <w:proofErr w:type="spellEnd"/>
      <w:proofErr w:type="gramEnd"/>
      <w:r>
        <w:t xml:space="preserve"> court terme, mot de passe de plus de 15 caractères.</w:t>
      </w:r>
    </w:p>
    <w:p w:rsidR="00D912A4" w:rsidRDefault="00D912A4" w:rsidP="00C554FC"/>
    <w:p w:rsidR="00D912A4" w:rsidRDefault="000E10D5" w:rsidP="00C554FC">
      <w:hyperlink r:id="rId33" w:history="1">
        <w:r w:rsidR="00D912A4" w:rsidRPr="008240E2">
          <w:rPr>
            <w:rStyle w:val="Lienhypertexte"/>
          </w:rPr>
          <w:t>https://blogs.technet.microsoft.com/miriamxyra/2017/11/07/stop-using-lan-manager-and-ntlmv1/</w:t>
        </w:r>
      </w:hyperlink>
    </w:p>
    <w:p w:rsidR="00D912A4" w:rsidRDefault="00D912A4" w:rsidP="00C554FC"/>
    <w:p w:rsidR="003D622B" w:rsidRDefault="003D622B" w:rsidP="00C554FC">
      <w:r>
        <w:br w:type="page"/>
      </w:r>
    </w:p>
    <w:p w:rsidR="0095134B" w:rsidRDefault="0095134B" w:rsidP="00C554FC">
      <w:r>
        <w:lastRenderedPageBreak/>
        <w:t xml:space="preserve">Note pour </w:t>
      </w:r>
      <w:proofErr w:type="gramStart"/>
      <w:r>
        <w:t>le bureaux</w:t>
      </w:r>
      <w:proofErr w:type="gramEnd"/>
      <w:r>
        <w:t xml:space="preserve"> à distance Microsoft</w:t>
      </w:r>
    </w:p>
    <w:p w:rsidR="0095134B" w:rsidRPr="0095134B" w:rsidRDefault="0095134B" w:rsidP="0095134B">
      <w:pPr>
        <w:ind w:left="1418"/>
        <w:rPr>
          <w:i/>
        </w:rPr>
      </w:pPr>
      <w:r w:rsidRPr="0095134B">
        <w:rPr>
          <w:i/>
        </w:rPr>
        <w:t>Protection des informations d’identification à distance Windows Defender</w:t>
      </w:r>
    </w:p>
    <w:p w:rsidR="0095134B" w:rsidRPr="0095134B" w:rsidRDefault="0095134B" w:rsidP="0095134B">
      <w:pPr>
        <w:ind w:left="1418"/>
        <w:rPr>
          <w:i/>
        </w:rPr>
      </w:pPr>
      <w:proofErr w:type="spellStart"/>
      <w:r w:rsidRPr="0095134B">
        <w:rPr>
          <w:i/>
        </w:rPr>
        <w:t>WindowsDefenderCredentialGuard</w:t>
      </w:r>
      <w:proofErr w:type="spellEnd"/>
      <w:r w:rsidRPr="0095134B">
        <w:rPr>
          <w:i/>
        </w:rPr>
        <w:t xml:space="preserve"> à distance sur Windows Server2016 et mise à jour anniversaire Windows10vous permet également de protéger les informations d’identification pour les utilisateurs avec les connexions Bureau à distance. Auparavant, tout le monde à l’aide des Services Bureau à distance devrait se connecter à leur ordinateur local et ensuite être requis pour se connecter à nouveau lorsqu’ils effectuée une connexion à distance à leur ordinateur cible. Cette deuxième connexion serait transmettre des informations d’identification à l’ordinateur cible, les exposer à des </w:t>
      </w:r>
      <w:proofErr w:type="spellStart"/>
      <w:r w:rsidRPr="0095134B">
        <w:rPr>
          <w:i/>
        </w:rPr>
        <w:t>Pass</w:t>
      </w:r>
      <w:proofErr w:type="spellEnd"/>
      <w:r w:rsidRPr="0095134B">
        <w:rPr>
          <w:i/>
        </w:rPr>
        <w:t xml:space="preserve">-the-Hash ou les attaques </w:t>
      </w:r>
      <w:proofErr w:type="spellStart"/>
      <w:r w:rsidRPr="0095134B">
        <w:rPr>
          <w:i/>
        </w:rPr>
        <w:t>Pass</w:t>
      </w:r>
      <w:proofErr w:type="spellEnd"/>
      <w:r w:rsidRPr="0095134B">
        <w:rPr>
          <w:i/>
        </w:rPr>
        <w:t>-the-Ticket.</w:t>
      </w:r>
    </w:p>
    <w:p w:rsidR="0095134B" w:rsidRPr="0095134B" w:rsidRDefault="0095134B" w:rsidP="0095134B">
      <w:pPr>
        <w:ind w:left="1418"/>
        <w:rPr>
          <w:i/>
        </w:rPr>
      </w:pPr>
      <w:r w:rsidRPr="0095134B">
        <w:rPr>
          <w:i/>
        </w:rPr>
        <w:t xml:space="preserve">Avec </w:t>
      </w:r>
      <w:proofErr w:type="spellStart"/>
      <w:r w:rsidRPr="0095134B">
        <w:rPr>
          <w:i/>
        </w:rPr>
        <w:t>WindowsDefenderCredentialGuard</w:t>
      </w:r>
      <w:proofErr w:type="spellEnd"/>
      <w:r w:rsidRPr="0095134B">
        <w:rPr>
          <w:i/>
        </w:rPr>
        <w:t xml:space="preserve"> à distance, Windows Server2016 implémente de l’authentification unique pour les sessions Bureau à distance, en éliminant la nécessité d’entrer de nouveau votre nom d’utilisateur et un mot de passe. Au lieu de cela, elle s’appuie sur les informations d’identification que vous avez déjà </w:t>
      </w:r>
      <w:proofErr w:type="gramStart"/>
      <w:r w:rsidRPr="0095134B">
        <w:rPr>
          <w:i/>
        </w:rPr>
        <w:t>utilisé</w:t>
      </w:r>
      <w:proofErr w:type="gramEnd"/>
      <w:r w:rsidRPr="0095134B">
        <w:rPr>
          <w:i/>
        </w:rPr>
        <w:t xml:space="preserve"> pour ouvrir une session sur votre ordinateur local. Pour utiliser </w:t>
      </w:r>
      <w:proofErr w:type="spellStart"/>
      <w:r w:rsidRPr="0095134B">
        <w:rPr>
          <w:i/>
        </w:rPr>
        <w:t>WindowsDefenderCredentialGuard</w:t>
      </w:r>
      <w:proofErr w:type="spellEnd"/>
      <w:r w:rsidRPr="0095134B">
        <w:rPr>
          <w:i/>
        </w:rPr>
        <w:t xml:space="preserve"> à distance, le client Bureau à distance et le serveur doivent répondre aux exigences </w:t>
      </w:r>
      <w:proofErr w:type="gramStart"/>
      <w:r w:rsidRPr="0095134B">
        <w:rPr>
          <w:i/>
        </w:rPr>
        <w:t>suivantes:</w:t>
      </w:r>
      <w:proofErr w:type="gramEnd"/>
    </w:p>
    <w:p w:rsidR="0095134B" w:rsidRPr="0095134B" w:rsidRDefault="0095134B" w:rsidP="0095134B">
      <w:pPr>
        <w:numPr>
          <w:ilvl w:val="0"/>
          <w:numId w:val="7"/>
        </w:numPr>
        <w:rPr>
          <w:i/>
        </w:rPr>
      </w:pPr>
      <w:r w:rsidRPr="0095134B">
        <w:rPr>
          <w:i/>
        </w:rPr>
        <w:t xml:space="preserve">Doit être joint à un domaine </w:t>
      </w:r>
      <w:proofErr w:type="spellStart"/>
      <w:r w:rsidRPr="0095134B">
        <w:rPr>
          <w:i/>
        </w:rPr>
        <w:t>ActiveDirectory</w:t>
      </w:r>
      <w:proofErr w:type="spellEnd"/>
      <w:r w:rsidRPr="0095134B">
        <w:rPr>
          <w:i/>
        </w:rPr>
        <w:t xml:space="preserve"> et se trouver dans le même domaine ou d’un domaine avec une relation d’approbation.</w:t>
      </w:r>
    </w:p>
    <w:p w:rsidR="0095134B" w:rsidRPr="0095134B" w:rsidRDefault="0095134B" w:rsidP="0095134B">
      <w:pPr>
        <w:numPr>
          <w:ilvl w:val="0"/>
          <w:numId w:val="7"/>
        </w:numPr>
        <w:rPr>
          <w:i/>
        </w:rPr>
      </w:pPr>
      <w:r w:rsidRPr="0095134B">
        <w:rPr>
          <w:i/>
        </w:rPr>
        <w:t xml:space="preserve">Doit utiliser l’authentification </w:t>
      </w:r>
      <w:proofErr w:type="spellStart"/>
      <w:r w:rsidRPr="0095134B">
        <w:rPr>
          <w:i/>
        </w:rPr>
        <w:t>Kerberos</w:t>
      </w:r>
      <w:proofErr w:type="spellEnd"/>
      <w:r w:rsidRPr="0095134B">
        <w:rPr>
          <w:i/>
        </w:rPr>
        <w:t>.</w:t>
      </w:r>
    </w:p>
    <w:p w:rsidR="0095134B" w:rsidRPr="0095134B" w:rsidRDefault="0095134B" w:rsidP="0095134B">
      <w:pPr>
        <w:numPr>
          <w:ilvl w:val="0"/>
          <w:numId w:val="7"/>
        </w:numPr>
        <w:rPr>
          <w:i/>
        </w:rPr>
      </w:pPr>
      <w:r w:rsidRPr="0095134B">
        <w:rPr>
          <w:i/>
        </w:rPr>
        <w:t xml:space="preserve">Doit être en cours d’exécution au moins Windows10 version1607 ou Windows Server2016. </w:t>
      </w:r>
    </w:p>
    <w:p w:rsidR="0095134B" w:rsidRPr="0095134B" w:rsidRDefault="0095134B" w:rsidP="0095134B">
      <w:pPr>
        <w:ind w:left="1418"/>
        <w:rPr>
          <w:i/>
        </w:rPr>
      </w:pPr>
      <w:r w:rsidRPr="0095134B">
        <w:rPr>
          <w:i/>
        </w:rPr>
        <w:t xml:space="preserve">L’application Windows classique de bureau à distance est requise. L’application à distance Bureau plateforme Windows universelle ne prennent pas en charge </w:t>
      </w:r>
      <w:proofErr w:type="spellStart"/>
      <w:r w:rsidRPr="0095134B">
        <w:rPr>
          <w:i/>
        </w:rPr>
        <w:t>WindowsDefenderCredentialGuard</w:t>
      </w:r>
      <w:proofErr w:type="spellEnd"/>
      <w:r w:rsidRPr="0095134B">
        <w:rPr>
          <w:i/>
        </w:rPr>
        <w:t xml:space="preserve"> à distance.</w:t>
      </w:r>
    </w:p>
    <w:p w:rsidR="0095134B" w:rsidRDefault="0095134B" w:rsidP="0095134B">
      <w:pPr>
        <w:ind w:left="1418"/>
        <w:rPr>
          <w:i/>
        </w:rPr>
      </w:pPr>
      <w:r w:rsidRPr="0095134B">
        <w:rPr>
          <w:i/>
        </w:rPr>
        <w:t xml:space="preserve">Vous pouvez activer </w:t>
      </w:r>
      <w:proofErr w:type="spellStart"/>
      <w:r w:rsidRPr="0095134B">
        <w:rPr>
          <w:i/>
        </w:rPr>
        <w:t>WindowsDefenderCredentialGuard</w:t>
      </w:r>
      <w:proofErr w:type="spellEnd"/>
      <w:r w:rsidRPr="0095134B">
        <w:rPr>
          <w:i/>
        </w:rPr>
        <w:t xml:space="preserve"> à distance à l’aide d’un paramètre de Registre sur le serveur des services Bureau à distance et d’une stratégie de groupe ou d’un paramètre de connexion Bureau à distance sur le client Bureau à distance. Pour plus d’informations sur l’activation de </w:t>
      </w:r>
      <w:proofErr w:type="spellStart"/>
      <w:r w:rsidRPr="0095134B">
        <w:rPr>
          <w:i/>
        </w:rPr>
        <w:t>WindowsDefenderCredentialGuard</w:t>
      </w:r>
      <w:proofErr w:type="spellEnd"/>
      <w:r w:rsidRPr="0095134B">
        <w:rPr>
          <w:i/>
        </w:rPr>
        <w:t xml:space="preserve"> à distance, voir informations d’identification de protéger les services Bureau à distance avec </w:t>
      </w:r>
      <w:proofErr w:type="spellStart"/>
      <w:r w:rsidRPr="0095134B">
        <w:rPr>
          <w:i/>
        </w:rPr>
        <w:t>WindowsDefenderCredentialGuard</w:t>
      </w:r>
      <w:proofErr w:type="spellEnd"/>
      <w:r w:rsidRPr="0095134B">
        <w:rPr>
          <w:i/>
        </w:rPr>
        <w:t xml:space="preserve"> à distance. Avec </w:t>
      </w:r>
      <w:proofErr w:type="spellStart"/>
      <w:r w:rsidRPr="0095134B">
        <w:rPr>
          <w:i/>
        </w:rPr>
        <w:t>WindowsDefenderCredentialGuard</w:t>
      </w:r>
      <w:proofErr w:type="spellEnd"/>
      <w:r w:rsidRPr="0095134B">
        <w:rPr>
          <w:i/>
        </w:rPr>
        <w:t xml:space="preserve">, vous pouvez utiliser </w:t>
      </w:r>
      <w:proofErr w:type="spellStart"/>
      <w:r w:rsidRPr="0095134B">
        <w:rPr>
          <w:i/>
        </w:rPr>
        <w:t>WindowsDefenderCredentialGuard</w:t>
      </w:r>
      <w:proofErr w:type="spellEnd"/>
      <w:r w:rsidRPr="0095134B">
        <w:rPr>
          <w:i/>
        </w:rPr>
        <w:t xml:space="preserve"> à distance pour aider à protéger les identités privilégiées sur Windows Server2016.</w:t>
      </w:r>
    </w:p>
    <w:p w:rsidR="00296A36" w:rsidRDefault="00296A36" w:rsidP="004C0EFE">
      <w:pPr>
        <w:pStyle w:val="Titre1"/>
        <w:tabs>
          <w:tab w:val="right" w:pos="9072"/>
        </w:tabs>
        <w:ind w:left="709"/>
        <w:jc w:val="left"/>
        <w:rPr>
          <w:sz w:val="48"/>
        </w:rPr>
      </w:pPr>
      <w:r>
        <w:rPr>
          <w:i/>
        </w:rPr>
        <w:br w:type="page"/>
      </w:r>
      <w:bookmarkStart w:id="44" w:name="_Toc515456974"/>
      <w:r>
        <w:rPr>
          <w:sz w:val="48"/>
        </w:rPr>
        <w:lastRenderedPageBreak/>
        <w:t>6-</w:t>
      </w:r>
      <w:r w:rsidR="004C0EFE">
        <w:rPr>
          <w:sz w:val="48"/>
        </w:rPr>
        <w:t>ANSSI</w:t>
      </w:r>
      <w:r>
        <w:rPr>
          <w:sz w:val="48"/>
        </w:rPr>
        <w:t xml:space="preserve"> Recommandations relative à l'administration</w:t>
      </w:r>
      <w:r w:rsidR="00106B3B">
        <w:rPr>
          <w:sz w:val="48"/>
        </w:rPr>
        <w:t xml:space="preserve"> (04-2018)</w:t>
      </w:r>
      <w:bookmarkEnd w:id="44"/>
    </w:p>
    <w:p w:rsidR="004C0EFE" w:rsidRDefault="004C0EFE" w:rsidP="004C0EFE">
      <w:pPr>
        <w:pStyle w:val="Titre2"/>
      </w:pPr>
      <w:bookmarkStart w:id="45" w:name="_Toc515456975"/>
      <w:r>
        <w:t>Administration Sécurisée des systèmes d'information</w:t>
      </w:r>
      <w:bookmarkEnd w:id="45"/>
      <w:r>
        <w:t xml:space="preserve"> </w:t>
      </w:r>
    </w:p>
    <w:p w:rsidR="00106B3B" w:rsidRDefault="00106B3B" w:rsidP="0058636C">
      <w:pPr>
        <w:ind w:left="709"/>
      </w:pPr>
      <w:r>
        <w:t>En plus de ce que l'on a pu dire jusqu'à présent</w:t>
      </w:r>
    </w:p>
    <w:p w:rsidR="00296A36" w:rsidRDefault="004C0EFE" w:rsidP="00296A36">
      <w:pPr>
        <w:ind w:left="709"/>
      </w:pPr>
      <w:r w:rsidRPr="004C0EFE">
        <w:t>Le rôle d'administrateur</w:t>
      </w:r>
      <w:r>
        <w:t xml:space="preserve"> est </w:t>
      </w:r>
      <w:r w:rsidR="0058636C">
        <w:t>assujetti</w:t>
      </w:r>
      <w:r>
        <w:t xml:space="preserve"> à :</w:t>
      </w:r>
    </w:p>
    <w:p w:rsidR="004C0EFE" w:rsidRDefault="004C0EFE" w:rsidP="004C0EFE">
      <w:pPr>
        <w:pStyle w:val="Paragraphedeliste"/>
        <w:numPr>
          <w:ilvl w:val="0"/>
          <w:numId w:val="17"/>
        </w:numPr>
      </w:pPr>
      <w:r>
        <w:t>Loyauté (respect des règles d'éthique)</w:t>
      </w:r>
    </w:p>
    <w:p w:rsidR="004C0EFE" w:rsidRDefault="004C0EFE" w:rsidP="004C0EFE">
      <w:pPr>
        <w:pStyle w:val="Paragraphedeliste"/>
        <w:numPr>
          <w:ilvl w:val="0"/>
          <w:numId w:val="17"/>
        </w:numPr>
      </w:pPr>
      <w:r>
        <w:t>Transparence (respect des règles informatiques – charte)</w:t>
      </w:r>
    </w:p>
    <w:p w:rsidR="004C0EFE" w:rsidRDefault="004C0EFE" w:rsidP="004C0EFE">
      <w:pPr>
        <w:pStyle w:val="Paragraphedeliste"/>
        <w:numPr>
          <w:ilvl w:val="0"/>
          <w:numId w:val="17"/>
        </w:numPr>
      </w:pPr>
      <w:r>
        <w:t>Confidentialité (secret professionnel)</w:t>
      </w:r>
    </w:p>
    <w:p w:rsidR="004C0EFE" w:rsidRDefault="004C0EFE" w:rsidP="00296A36">
      <w:pPr>
        <w:ind w:left="709"/>
      </w:pPr>
    </w:p>
    <w:p w:rsidR="0058636C" w:rsidRDefault="0058636C" w:rsidP="00296A36">
      <w:pPr>
        <w:ind w:left="709"/>
      </w:pPr>
      <w:r>
        <w:t>Il faut découper le système d'information en zone</w:t>
      </w:r>
      <w:r w:rsidR="00570FB5">
        <w:t>s de confiance</w:t>
      </w:r>
      <w:r>
        <w:t xml:space="preserve"> p</w:t>
      </w:r>
      <w:r w:rsidR="00570FB5">
        <w:t>ou</w:t>
      </w:r>
      <w:r>
        <w:t>r lesquelles les niveaux de sécurité sont identiques.</w:t>
      </w:r>
    </w:p>
    <w:p w:rsidR="0058636C" w:rsidRDefault="0058636C" w:rsidP="00296A36">
      <w:pPr>
        <w:ind w:left="709"/>
      </w:pPr>
      <w:r>
        <w:t>Cette découpe en zone peut se fai</w:t>
      </w:r>
      <w:r w:rsidR="00DF5DD2">
        <w:t>re sur des critères de "risque"</w:t>
      </w:r>
      <w:r>
        <w:t xml:space="preserve">, de "fonctionnalité" ou </w:t>
      </w:r>
      <w:r w:rsidR="00DF5DD2">
        <w:t>de zone "</w:t>
      </w:r>
      <w:r>
        <w:t>géographique.</w:t>
      </w:r>
      <w:r w:rsidR="00DF5DD2">
        <w:t>"</w:t>
      </w:r>
    </w:p>
    <w:p w:rsidR="0058636C" w:rsidRDefault="0058636C" w:rsidP="00DF5DD2">
      <w:pPr>
        <w:pStyle w:val="Paragraphedeliste"/>
        <w:numPr>
          <w:ilvl w:val="0"/>
          <w:numId w:val="18"/>
        </w:numPr>
      </w:pPr>
      <w:r>
        <w:t>Le cloisonnement doit être étanche !</w:t>
      </w:r>
      <w:r w:rsidR="00C621D2">
        <w:t xml:space="preserve"> (</w:t>
      </w:r>
      <w:proofErr w:type="gramStart"/>
      <w:r w:rsidR="00C621D2">
        <w:t>principe</w:t>
      </w:r>
      <w:proofErr w:type="gramEnd"/>
      <w:r w:rsidR="00C621D2">
        <w:t xml:space="preserve"> du moindre privilège)</w:t>
      </w:r>
    </w:p>
    <w:p w:rsidR="00C621D2" w:rsidRDefault="00DF5DD2" w:rsidP="00DF5DD2">
      <w:pPr>
        <w:pStyle w:val="Paragraphedeliste"/>
        <w:numPr>
          <w:ilvl w:val="0"/>
          <w:numId w:val="18"/>
        </w:numPr>
      </w:pPr>
      <w:r>
        <w:t>En cas de virtualisation, On ne peut stocker sur le même host physique 2 environnements correspondant / appartenant à 2 zones différentes</w:t>
      </w:r>
    </w:p>
    <w:p w:rsidR="0058636C" w:rsidRDefault="0013333F" w:rsidP="00296A36">
      <w:pPr>
        <w:ind w:left="709"/>
      </w:pPr>
      <w:r>
        <w:rPr>
          <w:noProof/>
        </w:rPr>
        <w:drawing>
          <wp:inline distT="0" distB="0" distL="0" distR="0" wp14:anchorId="623B5F24" wp14:editId="22214406">
            <wp:extent cx="5760085" cy="1468120"/>
            <wp:effectExtent l="0" t="0" r="0" b="0"/>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5760085" cy="1468120"/>
                    </a:xfrm>
                    <a:prstGeom prst="rect">
                      <a:avLst/>
                    </a:prstGeom>
                  </pic:spPr>
                </pic:pic>
              </a:graphicData>
            </a:graphic>
          </wp:inline>
        </w:drawing>
      </w:r>
    </w:p>
    <w:p w:rsidR="0013333F" w:rsidRDefault="0013333F" w:rsidP="00296A36">
      <w:pPr>
        <w:ind w:left="709"/>
      </w:pPr>
    </w:p>
    <w:p w:rsidR="001D071B" w:rsidRDefault="001D071B" w:rsidP="001D071B">
      <w:pPr>
        <w:pStyle w:val="Titre2"/>
      </w:pPr>
      <w:bookmarkStart w:id="46" w:name="_Toc515456976"/>
      <w:r>
        <w:t>Le poste administrateur</w:t>
      </w:r>
      <w:bookmarkEnd w:id="46"/>
    </w:p>
    <w:p w:rsidR="001D071B" w:rsidRDefault="00FD35BE" w:rsidP="00296A36">
      <w:pPr>
        <w:ind w:left="709"/>
      </w:pPr>
      <w:r>
        <w:t>BYOD à proscrire absolument pour tout poste / outils d'administration</w:t>
      </w:r>
    </w:p>
    <w:p w:rsidR="009535B8" w:rsidRDefault="009535B8" w:rsidP="00296A36">
      <w:pPr>
        <w:ind w:left="709"/>
      </w:pPr>
      <w:r>
        <w:t>De plus dans l'idéal il faudrait 2 postes d'</w:t>
      </w:r>
      <w:r w:rsidR="00684EBB">
        <w:t>administration</w:t>
      </w:r>
    </w:p>
    <w:p w:rsidR="00FD35BE" w:rsidRDefault="009535B8" w:rsidP="00296A36">
      <w:pPr>
        <w:ind w:left="709"/>
      </w:pPr>
      <w:r>
        <w:rPr>
          <w:noProof/>
        </w:rPr>
        <w:drawing>
          <wp:inline distT="0" distB="0" distL="0" distR="0" wp14:anchorId="45D97D02" wp14:editId="614E85F7">
            <wp:extent cx="5390476" cy="2314286"/>
            <wp:effectExtent l="0" t="0" r="1270" b="0"/>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5390476" cy="2314286"/>
                    </a:xfrm>
                    <a:prstGeom prst="rect">
                      <a:avLst/>
                    </a:prstGeom>
                  </pic:spPr>
                </pic:pic>
              </a:graphicData>
            </a:graphic>
          </wp:inline>
        </w:drawing>
      </w:r>
    </w:p>
    <w:p w:rsidR="00FD35BE" w:rsidRDefault="00E74EEC" w:rsidP="00296A36">
      <w:pPr>
        <w:ind w:left="709"/>
      </w:pPr>
      <w:r>
        <w:lastRenderedPageBreak/>
        <w:t xml:space="preserve">Si on utilise une connexion e type bureau à distance, il faudrait </w:t>
      </w:r>
    </w:p>
    <w:p w:rsidR="00E74EEC" w:rsidRDefault="00E74EEC" w:rsidP="00296A36">
      <w:pPr>
        <w:ind w:left="709"/>
      </w:pPr>
      <w:r w:rsidRPr="00E74EEC">
        <w:rPr>
          <w:noProof/>
        </w:rPr>
        <w:drawing>
          <wp:inline distT="0" distB="0" distL="0" distR="0">
            <wp:extent cx="5194800" cy="1897200"/>
            <wp:effectExtent l="0" t="0" r="6350" b="8255"/>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194800" cy="1897200"/>
                    </a:xfrm>
                    <a:prstGeom prst="rect">
                      <a:avLst/>
                    </a:prstGeom>
                    <a:noFill/>
                    <a:ln>
                      <a:noFill/>
                    </a:ln>
                  </pic:spPr>
                </pic:pic>
              </a:graphicData>
            </a:graphic>
          </wp:inline>
        </w:drawing>
      </w:r>
    </w:p>
    <w:p w:rsidR="00E74EEC" w:rsidRDefault="00E74EEC" w:rsidP="00296A36">
      <w:pPr>
        <w:ind w:left="709"/>
      </w:pPr>
      <w:r>
        <w:t>Mais pas</w:t>
      </w:r>
    </w:p>
    <w:p w:rsidR="00E74EEC" w:rsidRDefault="00E74EEC" w:rsidP="00296A36">
      <w:pPr>
        <w:ind w:left="709"/>
      </w:pPr>
      <w:r w:rsidRPr="00E74EEC">
        <w:rPr>
          <w:noProof/>
        </w:rPr>
        <w:drawing>
          <wp:inline distT="0" distB="0" distL="0" distR="0">
            <wp:extent cx="5191200" cy="2275200"/>
            <wp:effectExtent l="0" t="0" r="0" b="0"/>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191200" cy="2275200"/>
                    </a:xfrm>
                    <a:prstGeom prst="rect">
                      <a:avLst/>
                    </a:prstGeom>
                    <a:noFill/>
                    <a:ln>
                      <a:noFill/>
                    </a:ln>
                  </pic:spPr>
                </pic:pic>
              </a:graphicData>
            </a:graphic>
          </wp:inline>
        </w:drawing>
      </w:r>
    </w:p>
    <w:p w:rsidR="00E74EEC" w:rsidRDefault="00E74EEC" w:rsidP="00296A36">
      <w:pPr>
        <w:ind w:left="709"/>
      </w:pPr>
      <w:r>
        <w:rPr>
          <w:noProof/>
        </w:rPr>
        <w:drawing>
          <wp:anchor distT="0" distB="0" distL="114300" distR="114300" simplePos="0" relativeHeight="251658240" behindDoc="0" locked="0" layoutInCell="1" allowOverlap="1" wp14:anchorId="323C7623" wp14:editId="548CD9B5">
            <wp:simplePos x="0" y="0"/>
            <wp:positionH relativeFrom="column">
              <wp:posOffset>3331960</wp:posOffset>
            </wp:positionH>
            <wp:positionV relativeFrom="paragraph">
              <wp:posOffset>134908</wp:posOffset>
            </wp:positionV>
            <wp:extent cx="2725200" cy="3139200"/>
            <wp:effectExtent l="0" t="0" r="0" b="4445"/>
            <wp:wrapSquare wrapText="bothSides"/>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extLst>
                        <a:ext uri="{28A0092B-C50C-407E-A947-70E740481C1C}">
                          <a14:useLocalDpi xmlns:a14="http://schemas.microsoft.com/office/drawing/2010/main" val="0"/>
                        </a:ext>
                      </a:extLst>
                    </a:blip>
                    <a:stretch>
                      <a:fillRect/>
                    </a:stretch>
                  </pic:blipFill>
                  <pic:spPr>
                    <a:xfrm>
                      <a:off x="0" y="0"/>
                      <a:ext cx="2725200" cy="3139200"/>
                    </a:xfrm>
                    <a:prstGeom prst="rect">
                      <a:avLst/>
                    </a:prstGeom>
                  </pic:spPr>
                </pic:pic>
              </a:graphicData>
            </a:graphic>
            <wp14:sizeRelH relativeFrom="margin">
              <wp14:pctWidth>0</wp14:pctWidth>
            </wp14:sizeRelH>
            <wp14:sizeRelV relativeFrom="margin">
              <wp14:pctHeight>0</wp14:pctHeight>
            </wp14:sizeRelV>
          </wp:anchor>
        </w:drawing>
      </w:r>
      <w:r>
        <w:t>Et encore à condition de déconnecter systématiquement :</w:t>
      </w:r>
      <w:r w:rsidRPr="00E74EEC">
        <w:rPr>
          <w:noProof/>
        </w:rPr>
        <w:t xml:space="preserve"> </w:t>
      </w:r>
    </w:p>
    <w:p w:rsidR="00E74EEC" w:rsidRDefault="00E74EEC" w:rsidP="00296A36">
      <w:pPr>
        <w:ind w:left="709"/>
      </w:pPr>
    </w:p>
    <w:p w:rsidR="00E74EEC" w:rsidRDefault="007B6C02" w:rsidP="00296A36">
      <w:pPr>
        <w:ind w:left="709"/>
      </w:pPr>
      <w:r>
        <w:t>Fonction copier / coller</w:t>
      </w:r>
    </w:p>
    <w:p w:rsidR="007B6C02" w:rsidRDefault="007B6C02" w:rsidP="00296A36">
      <w:pPr>
        <w:ind w:left="709"/>
      </w:pPr>
      <w:r>
        <w:t>Périphériques USB</w:t>
      </w:r>
    </w:p>
    <w:p w:rsidR="007B6C02" w:rsidRPr="004C0EFE" w:rsidRDefault="007B6C02" w:rsidP="00296A36">
      <w:pPr>
        <w:ind w:left="709"/>
      </w:pPr>
      <w:r>
        <w:t>Partages Réseaux</w:t>
      </w:r>
    </w:p>
    <w:p w:rsidR="007B6C02" w:rsidRDefault="007B6C02" w:rsidP="007B6C02"/>
    <w:p w:rsidR="007B6C02" w:rsidRDefault="007B6C02" w:rsidP="007B6C02"/>
    <w:p w:rsidR="007B6C02" w:rsidRDefault="007B6C02" w:rsidP="007B6C02"/>
    <w:p w:rsidR="007B6C02" w:rsidRDefault="007B6C02" w:rsidP="007B6C02"/>
    <w:p w:rsidR="007B6C02" w:rsidRDefault="007B6C02" w:rsidP="007B6C02"/>
    <w:p w:rsidR="007B6C02" w:rsidRDefault="007B6C02" w:rsidP="007B6C02"/>
    <w:p w:rsidR="007B6C02" w:rsidRDefault="007B6C02" w:rsidP="007B6C02"/>
    <w:p w:rsidR="007B6C02" w:rsidRDefault="007B6C02" w:rsidP="007B6C02"/>
    <w:p w:rsidR="00684EBB" w:rsidRDefault="00684EBB" w:rsidP="00865F32">
      <w:pPr>
        <w:pStyle w:val="Paragraphedeliste"/>
        <w:numPr>
          <w:ilvl w:val="0"/>
          <w:numId w:val="19"/>
        </w:numPr>
      </w:pPr>
      <w:r>
        <w:t xml:space="preserve">Il ne doit </w:t>
      </w:r>
      <w:r w:rsidRPr="00865F32">
        <w:rPr>
          <w:b/>
        </w:rPr>
        <w:t>avoir aucun accès à Internet</w:t>
      </w:r>
      <w:r w:rsidR="00B73470">
        <w:t xml:space="preserve"> (</w:t>
      </w:r>
      <w:r>
        <w:t xml:space="preserve">Sinon, </w:t>
      </w:r>
      <w:proofErr w:type="spellStart"/>
      <w:r>
        <w:t>cf</w:t>
      </w:r>
      <w:proofErr w:type="spellEnd"/>
      <w:r>
        <w:t xml:space="preserve"> p47 échanges en dehors du SI d'administration</w:t>
      </w:r>
    </w:p>
    <w:p w:rsidR="00B73470" w:rsidRDefault="00B73470" w:rsidP="00865F32">
      <w:pPr>
        <w:pStyle w:val="Paragraphedeliste"/>
        <w:numPr>
          <w:ilvl w:val="0"/>
          <w:numId w:val="19"/>
        </w:numPr>
      </w:pPr>
      <w:r>
        <w:t xml:space="preserve">Les </w:t>
      </w:r>
      <w:r w:rsidRPr="00865F32">
        <w:rPr>
          <w:b/>
        </w:rPr>
        <w:t>administrateurs SI ne devraient pas être administrateurs du poste depuis lequel ils administrent</w:t>
      </w:r>
      <w:r>
        <w:t xml:space="preserve"> !!!</w:t>
      </w:r>
      <w:r w:rsidR="00865F32">
        <w:t xml:space="preserve"> (</w:t>
      </w:r>
      <w:r w:rsidR="00F61348">
        <w:t>Prévention</w:t>
      </w:r>
      <w:r w:rsidR="00865F32">
        <w:t xml:space="preserve"> erreur humaine et limite conséquence d'une attaque virale)</w:t>
      </w:r>
    </w:p>
    <w:p w:rsidR="00F61348" w:rsidRDefault="00F61348">
      <w:pPr>
        <w:spacing w:before="0"/>
        <w:ind w:left="0"/>
        <w:jc w:val="left"/>
        <w:rPr>
          <w:rFonts w:ascii="Arial Rounded MT Bold" w:hAnsi="Arial Rounded MT Bold"/>
          <w:b/>
          <w:caps/>
          <w:kern w:val="28"/>
          <w:sz w:val="28"/>
        </w:rPr>
      </w:pPr>
      <w:r>
        <w:br w:type="page"/>
      </w:r>
    </w:p>
    <w:p w:rsidR="00F61348" w:rsidRDefault="00F61348" w:rsidP="00F61348">
      <w:pPr>
        <w:pStyle w:val="Titre1"/>
        <w:tabs>
          <w:tab w:val="right" w:pos="9072"/>
        </w:tabs>
        <w:ind w:left="709"/>
        <w:jc w:val="left"/>
        <w:rPr>
          <w:sz w:val="48"/>
        </w:rPr>
      </w:pPr>
      <w:bookmarkStart w:id="47" w:name="_Toc515456977"/>
      <w:r>
        <w:rPr>
          <w:sz w:val="48"/>
        </w:rPr>
        <w:lastRenderedPageBreak/>
        <w:t>7-ANSSI préocupations relatives au respect vie privéee avec Widows  10 (07-2017)</w:t>
      </w:r>
      <w:bookmarkEnd w:id="47"/>
    </w:p>
    <w:p w:rsidR="00F61348" w:rsidRDefault="00F61348" w:rsidP="00F61348">
      <w:pPr>
        <w:pStyle w:val="Titre2"/>
      </w:pPr>
      <w:bookmarkStart w:id="48" w:name="_Toc515456978"/>
      <w:r>
        <w:t>Respect de la vie privée et confidentialité des données avec Windows 10</w:t>
      </w:r>
      <w:bookmarkEnd w:id="48"/>
      <w:r>
        <w:t xml:space="preserve"> </w:t>
      </w:r>
    </w:p>
    <w:p w:rsidR="00F61348" w:rsidRDefault="00F61348" w:rsidP="00DD5B8B">
      <w:r>
        <w:t xml:space="preserve">En </w:t>
      </w:r>
      <w:r w:rsidR="00DD5B8B">
        <w:t xml:space="preserve">plus </w:t>
      </w:r>
      <w:r>
        <w:t>de ce que l'on a pu dire jusqu'à présent</w:t>
      </w:r>
    </w:p>
    <w:p w:rsidR="00F61348" w:rsidRDefault="00DD5B8B" w:rsidP="00DD5B8B">
      <w:r>
        <w:t xml:space="preserve">Les services </w:t>
      </w:r>
      <w:proofErr w:type="spellStart"/>
      <w:r>
        <w:t>inter-agissant</w:t>
      </w:r>
      <w:proofErr w:type="spellEnd"/>
      <w:r>
        <w:t xml:space="preserve"> et collecteur de données par Windows 10 sont :</w:t>
      </w:r>
    </w:p>
    <w:p w:rsidR="00DD5B8B" w:rsidRDefault="00DD5B8B" w:rsidP="00DD5B8B">
      <w:pPr>
        <w:ind w:left="709"/>
      </w:pPr>
    </w:p>
    <w:p w:rsidR="00DD5B8B" w:rsidRPr="00DD5B8B" w:rsidRDefault="00DD5B8B" w:rsidP="00DD5B8B">
      <w:pPr>
        <w:pStyle w:val="Paragraphedeliste"/>
        <w:numPr>
          <w:ilvl w:val="0"/>
          <w:numId w:val="21"/>
        </w:numPr>
      </w:pPr>
      <w:proofErr w:type="gramStart"/>
      <w:r w:rsidRPr="00DD5B8B">
        <w:t>le</w:t>
      </w:r>
      <w:proofErr w:type="gramEnd"/>
      <w:r w:rsidRPr="00DD5B8B">
        <w:t xml:space="preserve"> </w:t>
      </w:r>
      <w:r w:rsidRPr="00DD5B8B">
        <w:rPr>
          <w:rFonts w:ascii="Arial" w:hAnsi="Arial" w:cs="Arial"/>
          <w:b/>
        </w:rPr>
        <w:t>service de télémétrie</w:t>
      </w:r>
      <w:r w:rsidRPr="00DD5B8B">
        <w:t xml:space="preserve"> (connu sous les nom de Diagnostic </w:t>
      </w:r>
      <w:proofErr w:type="spellStart"/>
      <w:r w:rsidRPr="00DD5B8B">
        <w:t>Tracking</w:t>
      </w:r>
      <w:proofErr w:type="spellEnd"/>
      <w:r w:rsidRPr="00DD5B8B">
        <w:t xml:space="preserve"> Service ou de Universal </w:t>
      </w:r>
      <w:proofErr w:type="spellStart"/>
      <w:r w:rsidRPr="00DD5B8B">
        <w:t>Telemetry</w:t>
      </w:r>
      <w:proofErr w:type="spellEnd"/>
      <w:r w:rsidRPr="00DD5B8B">
        <w:t xml:space="preserve"> Client). Ce service Windows est utilisé pour identifier des problèmes de sécurité et de fiabilité. Ce service est également présent sur les versions antérieures de Windows.</w:t>
      </w:r>
    </w:p>
    <w:p w:rsidR="00DD5B8B" w:rsidRPr="00DD5B8B" w:rsidRDefault="00DD5B8B" w:rsidP="00DD5B8B">
      <w:pPr>
        <w:pStyle w:val="Paragraphedeliste"/>
        <w:numPr>
          <w:ilvl w:val="0"/>
          <w:numId w:val="21"/>
        </w:numPr>
      </w:pPr>
      <w:r w:rsidRPr="00DD5B8B">
        <w:t xml:space="preserve">L’assistant personnel </w:t>
      </w:r>
      <w:r w:rsidRPr="00DD5B8B">
        <w:rPr>
          <w:rFonts w:ascii="Arial" w:hAnsi="Arial" w:cs="Arial"/>
          <w:b/>
        </w:rPr>
        <w:t>Cortana</w:t>
      </w:r>
      <w:r w:rsidRPr="00DD5B8B">
        <w:t xml:space="preserve"> et le composant </w:t>
      </w:r>
      <w:r w:rsidRPr="00DD5B8B">
        <w:rPr>
          <w:rFonts w:ascii="Arial" w:hAnsi="Arial" w:cs="Arial"/>
          <w:b/>
        </w:rPr>
        <w:t xml:space="preserve">Windows Desktop </w:t>
      </w:r>
      <w:proofErr w:type="spellStart"/>
      <w:r w:rsidRPr="00DD5B8B">
        <w:rPr>
          <w:rFonts w:ascii="Arial" w:hAnsi="Arial" w:cs="Arial"/>
          <w:b/>
        </w:rPr>
        <w:t>Search</w:t>
      </w:r>
      <w:proofErr w:type="spellEnd"/>
      <w:r w:rsidRPr="00DD5B8B">
        <w:t xml:space="preserve"> ;</w:t>
      </w:r>
    </w:p>
    <w:p w:rsidR="00DD5B8B" w:rsidRPr="00DD5B8B" w:rsidRDefault="00DD5B8B" w:rsidP="00DD5B8B">
      <w:pPr>
        <w:pStyle w:val="Paragraphedeliste"/>
        <w:numPr>
          <w:ilvl w:val="0"/>
          <w:numId w:val="21"/>
        </w:numPr>
      </w:pPr>
      <w:proofErr w:type="gramStart"/>
      <w:r w:rsidRPr="00DD5B8B">
        <w:t>les</w:t>
      </w:r>
      <w:proofErr w:type="gramEnd"/>
      <w:r w:rsidRPr="00DD5B8B">
        <w:t xml:space="preserve"> paramètres de personnalisation de l’expérience utilisateur (rapports d’erreur Windows,</w:t>
      </w:r>
      <w:r>
        <w:t xml:space="preserve"> </w:t>
      </w:r>
      <w:r w:rsidRPr="00DD5B8B">
        <w:t>apprentissage de la saisie clavier, programme d’amélioration de l’expérience utilisateur, etc.) ;</w:t>
      </w:r>
    </w:p>
    <w:p w:rsidR="00DD5B8B" w:rsidRPr="00DD5B8B" w:rsidRDefault="00DD5B8B" w:rsidP="00014CC7">
      <w:pPr>
        <w:pStyle w:val="Paragraphedeliste"/>
        <w:numPr>
          <w:ilvl w:val="0"/>
          <w:numId w:val="21"/>
        </w:numPr>
      </w:pPr>
      <w:proofErr w:type="gramStart"/>
      <w:r w:rsidRPr="00DD5B8B">
        <w:t>les</w:t>
      </w:r>
      <w:proofErr w:type="gramEnd"/>
      <w:r w:rsidRPr="00DD5B8B">
        <w:t xml:space="preserve"> applications universelles appelées Windows Apps, </w:t>
      </w:r>
      <w:proofErr w:type="spellStart"/>
      <w:r w:rsidRPr="00DD5B8B">
        <w:t>Packaged</w:t>
      </w:r>
      <w:proofErr w:type="spellEnd"/>
      <w:r w:rsidRPr="00DD5B8B">
        <w:t xml:space="preserve"> Apps</w:t>
      </w:r>
      <w:r>
        <w:t xml:space="preserve"> </w:t>
      </w:r>
      <w:r w:rsidRPr="00DD5B8B">
        <w:t xml:space="preserve">(applications empaquetées), Metro style </w:t>
      </w:r>
      <w:proofErr w:type="spellStart"/>
      <w:r w:rsidRPr="00DD5B8B">
        <w:t>apps</w:t>
      </w:r>
      <w:proofErr w:type="spellEnd"/>
      <w:r w:rsidRPr="00DD5B8B">
        <w:t xml:space="preserve"> ou bien encore Modern Apps) ;</w:t>
      </w:r>
    </w:p>
    <w:p w:rsidR="00DD5B8B" w:rsidRPr="00DD5B8B" w:rsidRDefault="00DD5B8B" w:rsidP="00014CC7">
      <w:pPr>
        <w:pStyle w:val="Paragraphedeliste"/>
        <w:numPr>
          <w:ilvl w:val="0"/>
          <w:numId w:val="21"/>
        </w:numPr>
      </w:pPr>
      <w:proofErr w:type="gramStart"/>
      <w:r w:rsidRPr="00DD5B8B">
        <w:t>l’utilisation</w:t>
      </w:r>
      <w:proofErr w:type="gramEnd"/>
      <w:r w:rsidRPr="00DD5B8B">
        <w:t xml:space="preserve"> de comptes Microso</w:t>
      </w:r>
      <w:r w:rsidR="00014CC7">
        <w:t>ft</w:t>
      </w:r>
      <w:r w:rsidRPr="00DD5B8B">
        <w:t xml:space="preserve"> d’ouverture de session ;</w:t>
      </w:r>
    </w:p>
    <w:p w:rsidR="00DD5B8B" w:rsidRDefault="00DD5B8B" w:rsidP="00014CC7">
      <w:pPr>
        <w:pStyle w:val="Paragraphedeliste"/>
        <w:numPr>
          <w:ilvl w:val="0"/>
          <w:numId w:val="21"/>
        </w:numPr>
      </w:pPr>
      <w:proofErr w:type="gramStart"/>
      <w:r w:rsidRPr="00DD5B8B">
        <w:t>le</w:t>
      </w:r>
      <w:proofErr w:type="gramEnd"/>
      <w:r w:rsidRPr="00DD5B8B">
        <w:t xml:space="preserve"> service de stockage dans le nuage OneDrive (c’est-à-dire le Cloud, terme souvent utilisé par</w:t>
      </w:r>
      <w:r w:rsidR="00014CC7">
        <w:t xml:space="preserve"> </w:t>
      </w:r>
      <w:r w:rsidRPr="00DD5B8B">
        <w:t>anglicisme).</w:t>
      </w:r>
    </w:p>
    <w:p w:rsidR="00014CC7" w:rsidRDefault="00014CC7" w:rsidP="00014CC7"/>
    <w:p w:rsidR="006E7FC9" w:rsidRDefault="006E7FC9" w:rsidP="006E7FC9">
      <w:pPr>
        <w:pStyle w:val="Titre2"/>
      </w:pPr>
      <w:bookmarkStart w:id="49" w:name="_Toc515456979"/>
      <w:r>
        <w:t>Télémétrie (p 5)</w:t>
      </w:r>
      <w:bookmarkEnd w:id="49"/>
    </w:p>
    <w:p w:rsidR="006E7FC9" w:rsidRDefault="006E7FC9" w:rsidP="00014CC7">
      <w:proofErr w:type="gramStart"/>
      <w:r w:rsidRPr="00DD5B8B">
        <w:t>le</w:t>
      </w:r>
      <w:proofErr w:type="gramEnd"/>
      <w:r w:rsidRPr="00DD5B8B">
        <w:t xml:space="preserve"> </w:t>
      </w:r>
      <w:r w:rsidRPr="00DD5B8B">
        <w:rPr>
          <w:rFonts w:ascii="Arial" w:hAnsi="Arial" w:cs="Arial"/>
          <w:b/>
        </w:rPr>
        <w:t>service de télémétrie</w:t>
      </w:r>
      <w:r w:rsidRPr="00DD5B8B">
        <w:t xml:space="preserve"> (connu sous les nom de Diagnostic </w:t>
      </w:r>
      <w:proofErr w:type="spellStart"/>
      <w:r w:rsidRPr="00DD5B8B">
        <w:t>Tracking</w:t>
      </w:r>
      <w:proofErr w:type="spellEnd"/>
      <w:r w:rsidRPr="00DD5B8B">
        <w:t xml:space="preserve"> Service ou de Universal </w:t>
      </w:r>
      <w:proofErr w:type="spellStart"/>
      <w:r w:rsidRPr="00DD5B8B">
        <w:t>Telemetry</w:t>
      </w:r>
      <w:proofErr w:type="spellEnd"/>
      <w:r w:rsidRPr="00DD5B8B">
        <w:t xml:space="preserve"> Client). </w:t>
      </w:r>
      <w:r>
        <w:t xml:space="preserve">A été revu à la baisse depuis </w:t>
      </w:r>
      <w:proofErr w:type="spellStart"/>
      <w:r>
        <w:t>windows</w:t>
      </w:r>
      <w:proofErr w:type="spellEnd"/>
      <w:r>
        <w:t xml:space="preserve"> 1703 dans son niveau de base. (Ne collecte plus adresse IP nombre de connexions réseaux, caractéristiques des r</w:t>
      </w:r>
      <w:r w:rsidR="00981D0D">
        <w:t>é</w:t>
      </w:r>
      <w:r>
        <w:t>seaux)</w:t>
      </w:r>
    </w:p>
    <w:p w:rsidR="00292567" w:rsidRDefault="00292567" w:rsidP="00014CC7"/>
    <w:p w:rsidR="00A969CF" w:rsidRDefault="00981D0D" w:rsidP="00014CC7">
      <w:r>
        <w:t xml:space="preserve">GPO télémétrie niveau </w:t>
      </w:r>
      <w:r w:rsidR="009D754B">
        <w:t>"</w:t>
      </w:r>
      <w:r>
        <w:t>Base</w:t>
      </w:r>
      <w:r w:rsidR="009D754B">
        <w:t>"</w:t>
      </w:r>
      <w:r>
        <w:t xml:space="preserve"> </w:t>
      </w:r>
      <w:r w:rsidR="00292567">
        <w:t>–</w:t>
      </w:r>
      <w:r>
        <w:t xml:space="preserve"> </w:t>
      </w:r>
      <w:r w:rsidR="00292567">
        <w:t xml:space="preserve">(ou </w:t>
      </w:r>
      <w:r>
        <w:t>Sé</w:t>
      </w:r>
      <w:r w:rsidR="00292567">
        <w:t>c</w:t>
      </w:r>
      <w:r>
        <w:t>urité</w:t>
      </w:r>
      <w:r w:rsidR="00292567">
        <w:t xml:space="preserve"> pour </w:t>
      </w:r>
      <w:proofErr w:type="spellStart"/>
      <w:r w:rsidR="00292567">
        <w:t>educaton</w:t>
      </w:r>
      <w:proofErr w:type="spellEnd"/>
      <w:r w:rsidR="00292567">
        <w:t xml:space="preserve"> – et entreprise)</w:t>
      </w:r>
    </w:p>
    <w:p w:rsidR="00AA1944" w:rsidRDefault="00AA1944" w:rsidP="00AA1944">
      <w:r>
        <w:t xml:space="preserve">Préférence Panneau de configuration service </w:t>
      </w:r>
      <w:proofErr w:type="spellStart"/>
      <w:r>
        <w:t>Diaktrack</w:t>
      </w:r>
      <w:proofErr w:type="spellEnd"/>
      <w:r>
        <w:t xml:space="preserve"> arrêt</w:t>
      </w:r>
      <w:r w:rsidR="009D754B">
        <w:t xml:space="preserve"> remontée d'erreurs</w:t>
      </w:r>
    </w:p>
    <w:p w:rsidR="009D754B" w:rsidRDefault="009D754B" w:rsidP="00AA1944"/>
    <w:p w:rsidR="001931A7" w:rsidRDefault="001931A7" w:rsidP="001931A7">
      <w:pPr>
        <w:pStyle w:val="Titre2"/>
      </w:pPr>
      <w:bookmarkStart w:id="50" w:name="_Toc515456980"/>
      <w:r>
        <w:t>Cortana (p 8)</w:t>
      </w:r>
      <w:bookmarkEnd w:id="50"/>
    </w:p>
    <w:p w:rsidR="001931A7" w:rsidRDefault="00885704" w:rsidP="001931A7">
      <w:r>
        <w:t>Il faut désactiver Cortana</w:t>
      </w:r>
    </w:p>
    <w:p w:rsidR="006E7FC9" w:rsidRDefault="00885704" w:rsidP="00014CC7">
      <w:r>
        <w:t>GPO ordinateur Composants Windows Rechercher</w:t>
      </w:r>
    </w:p>
    <w:p w:rsidR="00976A58" w:rsidRDefault="00976A58" w:rsidP="00014CC7"/>
    <w:p w:rsidR="00976A58" w:rsidRDefault="00976A58" w:rsidP="00014CC7"/>
    <w:p w:rsidR="00976A58" w:rsidRDefault="00976A58" w:rsidP="00976A58">
      <w:pPr>
        <w:pStyle w:val="Titre2"/>
      </w:pPr>
      <w:bookmarkStart w:id="51" w:name="_Toc515456981"/>
      <w:proofErr w:type="spellStart"/>
      <w:r>
        <w:lastRenderedPageBreak/>
        <w:t>Experience</w:t>
      </w:r>
      <w:proofErr w:type="spellEnd"/>
      <w:r>
        <w:t xml:space="preserve"> Utilisateur – Desktop </w:t>
      </w:r>
      <w:proofErr w:type="spellStart"/>
      <w:proofErr w:type="gramStart"/>
      <w:r>
        <w:t>Search</w:t>
      </w:r>
      <w:proofErr w:type="spellEnd"/>
      <w:r>
        <w:t xml:space="preserve">  (</w:t>
      </w:r>
      <w:proofErr w:type="gramEnd"/>
      <w:r>
        <w:t>p 8)</w:t>
      </w:r>
      <w:bookmarkEnd w:id="51"/>
    </w:p>
    <w:p w:rsidR="00976A58" w:rsidRDefault="00E45547" w:rsidP="00976A58">
      <w:r>
        <w:t>I</w:t>
      </w:r>
      <w:r w:rsidR="0054428A">
        <w:t xml:space="preserve">l faut limiter les </w:t>
      </w:r>
      <w:proofErr w:type="spellStart"/>
      <w:r w:rsidR="0054428A">
        <w:t>inter-</w:t>
      </w:r>
      <w:r>
        <w:t>a</w:t>
      </w:r>
      <w:r w:rsidR="0054428A">
        <w:t>c</w:t>
      </w:r>
      <w:r>
        <w:t>tions</w:t>
      </w:r>
      <w:proofErr w:type="spellEnd"/>
      <w:r>
        <w:t xml:space="preserve"> et durcir un peu le poste</w:t>
      </w:r>
    </w:p>
    <w:p w:rsidR="00E45547" w:rsidRDefault="000B75AC" w:rsidP="00976A58">
      <w:proofErr w:type="spellStart"/>
      <w:r>
        <w:t>Cf</w:t>
      </w:r>
      <w:proofErr w:type="spellEnd"/>
      <w:r>
        <w:t xml:space="preserve"> support </w:t>
      </w:r>
      <w:proofErr w:type="spellStart"/>
      <w:r>
        <w:t>windows</w:t>
      </w:r>
      <w:proofErr w:type="spellEnd"/>
      <w:r>
        <w:t xml:space="preserve"> 10 </w:t>
      </w:r>
      <w:proofErr w:type="spellStart"/>
      <w:r>
        <w:t>Experience</w:t>
      </w:r>
      <w:proofErr w:type="spellEnd"/>
      <w:r>
        <w:t xml:space="preserve"> Utilisateur</w:t>
      </w:r>
    </w:p>
    <w:p w:rsidR="008974B8" w:rsidRPr="0054428A" w:rsidRDefault="008974B8" w:rsidP="008974B8">
      <w:pPr>
        <w:rPr>
          <w:rFonts w:ascii="Arial" w:hAnsi="Arial" w:cs="Arial"/>
          <w:b/>
        </w:rPr>
      </w:pPr>
      <w:r w:rsidRPr="0054428A">
        <w:rPr>
          <w:rFonts w:ascii="Arial" w:hAnsi="Arial" w:cs="Arial"/>
          <w:b/>
        </w:rPr>
        <w:t xml:space="preserve">GPO </w:t>
      </w:r>
      <w:r>
        <w:rPr>
          <w:rFonts w:ascii="Arial" w:hAnsi="Arial" w:cs="Arial"/>
          <w:b/>
        </w:rPr>
        <w:t>Utilisateur</w:t>
      </w:r>
      <w:r w:rsidRPr="0054428A">
        <w:rPr>
          <w:rFonts w:ascii="Arial" w:hAnsi="Arial" w:cs="Arial"/>
          <w:b/>
        </w:rPr>
        <w:t xml:space="preserve"> / modèles d'administration / Composants Windows </w:t>
      </w:r>
      <w:r>
        <w:rPr>
          <w:rFonts w:ascii="Arial" w:hAnsi="Arial" w:cs="Arial"/>
          <w:b/>
        </w:rPr>
        <w:t>/Contenu Cloud</w:t>
      </w:r>
    </w:p>
    <w:p w:rsidR="008974B8" w:rsidRDefault="008974B8" w:rsidP="00014CC7">
      <w:r>
        <w:rPr>
          <w:noProof/>
        </w:rPr>
        <w:drawing>
          <wp:inline distT="0" distB="0" distL="0" distR="0" wp14:anchorId="5AA6E608" wp14:editId="28B9FF1A">
            <wp:extent cx="5760085" cy="1214120"/>
            <wp:effectExtent l="0" t="0" r="0" b="5080"/>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5760085" cy="1214120"/>
                    </a:xfrm>
                    <a:prstGeom prst="rect">
                      <a:avLst/>
                    </a:prstGeom>
                  </pic:spPr>
                </pic:pic>
              </a:graphicData>
            </a:graphic>
          </wp:inline>
        </w:drawing>
      </w:r>
    </w:p>
    <w:p w:rsidR="000B75AC" w:rsidRDefault="000B75AC" w:rsidP="00014CC7"/>
    <w:p w:rsidR="000B75AC" w:rsidRDefault="000B75AC" w:rsidP="000B75AC">
      <w:pPr>
        <w:pStyle w:val="Titre2"/>
      </w:pPr>
      <w:bookmarkStart w:id="52" w:name="_Toc515456982"/>
      <w:r>
        <w:t xml:space="preserve">Applications universelles - Tuiles </w:t>
      </w:r>
      <w:r w:rsidR="00FB37C0">
        <w:t>(p11)</w:t>
      </w:r>
      <w:bookmarkEnd w:id="52"/>
    </w:p>
    <w:p w:rsidR="000B75AC" w:rsidRDefault="000B75AC" w:rsidP="000B75AC">
      <w:r>
        <w:t xml:space="preserve">Il faut limiter les </w:t>
      </w:r>
      <w:proofErr w:type="spellStart"/>
      <w:r>
        <w:t>inter-actions</w:t>
      </w:r>
      <w:proofErr w:type="spellEnd"/>
      <w:r>
        <w:t xml:space="preserve"> et durcir un peu le poste</w:t>
      </w:r>
    </w:p>
    <w:p w:rsidR="000B75AC" w:rsidRDefault="00FD7C44" w:rsidP="00014CC7">
      <w:proofErr w:type="spellStart"/>
      <w:r>
        <w:t>Cf</w:t>
      </w:r>
      <w:proofErr w:type="spellEnd"/>
      <w:r>
        <w:t xml:space="preserve"> gestion des tuiles Windows 10</w:t>
      </w:r>
    </w:p>
    <w:p w:rsidR="00FD7C44" w:rsidRDefault="00FD7C44" w:rsidP="00014CC7"/>
    <w:p w:rsidR="00906D49" w:rsidRDefault="00906D49" w:rsidP="00906D49">
      <w:pPr>
        <w:pStyle w:val="Titre2"/>
      </w:pPr>
      <w:bookmarkStart w:id="53" w:name="_Toc515456983"/>
      <w:r>
        <w:t>Compte Microsoft</w:t>
      </w:r>
      <w:r>
        <w:t xml:space="preserve"> -</w:t>
      </w:r>
      <w:bookmarkEnd w:id="53"/>
      <w:r>
        <w:t xml:space="preserve"> </w:t>
      </w:r>
    </w:p>
    <w:p w:rsidR="00906D49" w:rsidRDefault="00906D49" w:rsidP="00906D49">
      <w:r>
        <w:t xml:space="preserve">GPO gestion </w:t>
      </w:r>
      <w:r>
        <w:t>Compte utilisateur</w:t>
      </w:r>
    </w:p>
    <w:p w:rsidR="00906D49" w:rsidRDefault="00906D49" w:rsidP="00906D49">
      <w:proofErr w:type="spellStart"/>
      <w:r>
        <w:t>Cf</w:t>
      </w:r>
      <w:proofErr w:type="spellEnd"/>
      <w:r>
        <w:t xml:space="preserve"> Windows 10</w:t>
      </w:r>
    </w:p>
    <w:p w:rsidR="00906D49" w:rsidRDefault="00906D49" w:rsidP="00014CC7"/>
    <w:p w:rsidR="00906D49" w:rsidRDefault="00906D49" w:rsidP="00906D49">
      <w:pPr>
        <w:pStyle w:val="Titre2"/>
      </w:pPr>
      <w:bookmarkStart w:id="54" w:name="_Toc515456984"/>
      <w:r>
        <w:t>Drive</w:t>
      </w:r>
      <w:r>
        <w:t xml:space="preserve"> -</w:t>
      </w:r>
      <w:bookmarkEnd w:id="54"/>
      <w:r>
        <w:t xml:space="preserve"> </w:t>
      </w:r>
    </w:p>
    <w:p w:rsidR="00906D49" w:rsidRDefault="00906D49" w:rsidP="00906D49">
      <w:r>
        <w:t>GPO gestion Drive</w:t>
      </w:r>
    </w:p>
    <w:p w:rsidR="00906D49" w:rsidRDefault="00906D49" w:rsidP="00906D49">
      <w:proofErr w:type="spellStart"/>
      <w:r>
        <w:t>Cf</w:t>
      </w:r>
      <w:proofErr w:type="spellEnd"/>
      <w:r>
        <w:t xml:space="preserve"> Windows 10</w:t>
      </w:r>
    </w:p>
    <w:p w:rsidR="00906D49" w:rsidRPr="00DD5B8B" w:rsidRDefault="00906D49" w:rsidP="00014CC7"/>
    <w:p w:rsidR="00D63637" w:rsidRPr="00F84D54" w:rsidRDefault="00D63637" w:rsidP="00F84D54">
      <w:pPr>
        <w:pStyle w:val="Titre1"/>
        <w:tabs>
          <w:tab w:val="right" w:pos="9072"/>
        </w:tabs>
        <w:ind w:left="709"/>
        <w:jc w:val="left"/>
        <w:rPr>
          <w:sz w:val="48"/>
        </w:rPr>
      </w:pPr>
      <w:r>
        <w:br w:type="page"/>
      </w:r>
      <w:r w:rsidRPr="00F84D54">
        <w:rPr>
          <w:sz w:val="48"/>
        </w:rPr>
        <w:lastRenderedPageBreak/>
        <w:t xml:space="preserve"> </w:t>
      </w:r>
      <w:bookmarkStart w:id="55" w:name="_Toc515456985"/>
      <w:r w:rsidRPr="00F84D54">
        <w:rPr>
          <w:sz w:val="48"/>
        </w:rPr>
        <w:t xml:space="preserve">Microsoft - Gérer les connexions du </w:t>
      </w:r>
      <w:r w:rsidR="00106B3B" w:rsidRPr="00F84D54">
        <w:rPr>
          <w:sz w:val="48"/>
        </w:rPr>
        <w:t>système (01-2018)</w:t>
      </w:r>
      <w:bookmarkEnd w:id="55"/>
    </w:p>
    <w:p w:rsidR="00D63637" w:rsidRDefault="00D63637" w:rsidP="00D63637">
      <w:pPr>
        <w:pStyle w:val="Titre2"/>
      </w:pPr>
      <w:bookmarkStart w:id="56" w:name="_Toc515456986"/>
      <w:r>
        <w:t xml:space="preserve">Connexions aux services </w:t>
      </w:r>
      <w:proofErr w:type="spellStart"/>
      <w:r>
        <w:t>microsoft</w:t>
      </w:r>
      <w:bookmarkEnd w:id="56"/>
      <w:proofErr w:type="spellEnd"/>
    </w:p>
    <w:p w:rsidR="0095134B" w:rsidRDefault="00D467FD" w:rsidP="00D63637">
      <w:pPr>
        <w:ind w:left="0"/>
        <w:rPr>
          <w:noProof/>
        </w:rPr>
      </w:pPr>
      <w:r w:rsidRPr="0074255F">
        <w:rPr>
          <w:noProof/>
        </w:rPr>
        <w:drawing>
          <wp:inline distT="0" distB="0" distL="0" distR="0">
            <wp:extent cx="5763260" cy="1558925"/>
            <wp:effectExtent l="0" t="0" r="0" b="0"/>
            <wp:docPr id="2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763260" cy="1558925"/>
                    </a:xfrm>
                    <a:prstGeom prst="rect">
                      <a:avLst/>
                    </a:prstGeom>
                    <a:noFill/>
                    <a:ln>
                      <a:noFill/>
                    </a:ln>
                  </pic:spPr>
                </pic:pic>
              </a:graphicData>
            </a:graphic>
          </wp:inline>
        </w:drawing>
      </w:r>
    </w:p>
    <w:p w:rsidR="00D447EA" w:rsidRDefault="00D447EA" w:rsidP="00D63637">
      <w:pPr>
        <w:ind w:left="0"/>
      </w:pPr>
    </w:p>
    <w:p w:rsidR="00D63637" w:rsidRDefault="00D63637" w:rsidP="00D63637">
      <w:pPr>
        <w:ind w:left="0"/>
      </w:pPr>
      <w:r w:rsidRPr="00D63637">
        <w:t>https://docs.microsoft.com/fr-fr/windows/configuration/manage-connections-from-windows-operating-system-components-to-microsoft-services</w:t>
      </w:r>
    </w:p>
    <w:p w:rsidR="003E797A" w:rsidRPr="003E797A" w:rsidRDefault="003E797A" w:rsidP="003E797A">
      <w:pPr>
        <w:pStyle w:val="Titre2"/>
      </w:pPr>
      <w:bookmarkStart w:id="57" w:name="_Toc515456987"/>
      <w:r w:rsidRPr="003E797A">
        <w:t xml:space="preserve">SCT Security Compliance </w:t>
      </w:r>
      <w:proofErr w:type="spellStart"/>
      <w:r w:rsidRPr="003E797A">
        <w:t>Toolkit</w:t>
      </w:r>
      <w:proofErr w:type="spellEnd"/>
      <w:r w:rsidRPr="003E797A">
        <w:t xml:space="preserve"> et LGPO</w:t>
      </w:r>
      <w:bookmarkEnd w:id="57"/>
    </w:p>
    <w:p w:rsidR="00D63637" w:rsidRDefault="00D63637" w:rsidP="00D63637">
      <w:pPr>
        <w:ind w:left="0"/>
      </w:pPr>
    </w:p>
    <w:p w:rsidR="006D151B" w:rsidRDefault="00D467FD" w:rsidP="00E5430D">
      <w:pPr>
        <w:ind w:left="709"/>
        <w:rPr>
          <w:noProof/>
        </w:rPr>
      </w:pPr>
      <w:r w:rsidRPr="0074255F">
        <w:rPr>
          <w:noProof/>
        </w:rPr>
        <w:drawing>
          <wp:inline distT="0" distB="0" distL="0" distR="0">
            <wp:extent cx="4752340" cy="1655445"/>
            <wp:effectExtent l="0" t="0" r="0" b="0"/>
            <wp:docPr id="2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752340" cy="1655445"/>
                    </a:xfrm>
                    <a:prstGeom prst="rect">
                      <a:avLst/>
                    </a:prstGeom>
                    <a:noFill/>
                    <a:ln>
                      <a:noFill/>
                    </a:ln>
                  </pic:spPr>
                </pic:pic>
              </a:graphicData>
            </a:graphic>
          </wp:inline>
        </w:drawing>
      </w:r>
    </w:p>
    <w:p w:rsidR="008145F8" w:rsidRDefault="008145F8" w:rsidP="00E5430D">
      <w:pPr>
        <w:ind w:left="709"/>
        <w:rPr>
          <w:noProof/>
        </w:rPr>
      </w:pPr>
    </w:p>
    <w:p w:rsidR="008145F8" w:rsidRDefault="008145F8" w:rsidP="00E5430D">
      <w:pPr>
        <w:ind w:left="709"/>
        <w:rPr>
          <w:noProof/>
        </w:rPr>
      </w:pPr>
      <w:r>
        <w:rPr>
          <w:noProof/>
        </w:rPr>
        <w:t>Voir</w:t>
      </w:r>
    </w:p>
    <w:p w:rsidR="008145F8" w:rsidRDefault="008145F8" w:rsidP="008145F8">
      <w:pPr>
        <w:tabs>
          <w:tab w:val="left" w:pos="1701"/>
        </w:tabs>
        <w:ind w:left="709"/>
      </w:pPr>
      <w:r>
        <w:t>Microsoft a publié pour Windows 10 un</w:t>
      </w:r>
      <w:r w:rsidRPr="009E331F">
        <w:rPr>
          <w:rFonts w:ascii="Arial" w:hAnsi="Arial" w:cs="Arial"/>
          <w:b/>
        </w:rPr>
        <w:t xml:space="preserve"> </w:t>
      </w:r>
      <w:r>
        <w:rPr>
          <w:rFonts w:ascii="Arial" w:hAnsi="Arial" w:cs="Arial"/>
          <w:b/>
        </w:rPr>
        <w:t xml:space="preserve">Security Compliance </w:t>
      </w:r>
      <w:proofErr w:type="spellStart"/>
      <w:r>
        <w:rPr>
          <w:rFonts w:ascii="Arial" w:hAnsi="Arial" w:cs="Arial"/>
          <w:b/>
        </w:rPr>
        <w:t>Toolkit</w:t>
      </w:r>
      <w:proofErr w:type="spellEnd"/>
      <w:r>
        <w:rPr>
          <w:rFonts w:ascii="Arial" w:hAnsi="Arial" w:cs="Arial"/>
          <w:b/>
        </w:rPr>
        <w:t xml:space="preserve"> </w:t>
      </w:r>
      <w:r>
        <w:t>(</w:t>
      </w:r>
      <w:r>
        <w:rPr>
          <w:rFonts w:ascii="Arial" w:hAnsi="Arial" w:cs="Arial"/>
          <w:b/>
        </w:rPr>
        <w:t>SCT</w:t>
      </w:r>
      <w:r>
        <w:t xml:space="preserve">) remplaçant le </w:t>
      </w:r>
      <w:r>
        <w:rPr>
          <w:rFonts w:ascii="Arial" w:hAnsi="Arial" w:cs="Arial"/>
          <w:b/>
        </w:rPr>
        <w:t xml:space="preserve">Security Compliance Manager </w:t>
      </w:r>
      <w:r>
        <w:t>(</w:t>
      </w:r>
      <w:r>
        <w:rPr>
          <w:rFonts w:ascii="Arial" w:hAnsi="Arial" w:cs="Arial"/>
          <w:b/>
        </w:rPr>
        <w:t>SCM</w:t>
      </w:r>
      <w:r>
        <w:t xml:space="preserve">) de </w:t>
      </w:r>
      <w:proofErr w:type="spellStart"/>
      <w:r>
        <w:t>windows</w:t>
      </w:r>
      <w:proofErr w:type="spellEnd"/>
      <w:r>
        <w:t xml:space="preserve"> 7.</w:t>
      </w:r>
    </w:p>
    <w:p w:rsidR="008145F8" w:rsidRDefault="008145F8" w:rsidP="008145F8">
      <w:pPr>
        <w:ind w:left="709"/>
      </w:pPr>
      <w:r>
        <w:t xml:space="preserve">L’outil en ligne de commande appelé </w:t>
      </w:r>
      <w:r>
        <w:rPr>
          <w:b/>
          <w:bCs/>
        </w:rPr>
        <w:t>LGPO</w:t>
      </w:r>
      <w:r>
        <w:t xml:space="preserve"> vient donc remplacer le script </w:t>
      </w:r>
      <w:r>
        <w:rPr>
          <w:rFonts w:ascii="Arial" w:hAnsi="Arial" w:cs="Arial"/>
          <w:b/>
        </w:rPr>
        <w:t xml:space="preserve">LocalGPO.swf </w:t>
      </w:r>
      <w:r>
        <w:t xml:space="preserve">fourni auparavant pour </w:t>
      </w:r>
      <w:proofErr w:type="spellStart"/>
      <w:r>
        <w:rPr>
          <w:rFonts w:ascii="Arial" w:hAnsi="Arial" w:cs="Arial"/>
          <w:b/>
        </w:rPr>
        <w:t>Seven</w:t>
      </w:r>
      <w:proofErr w:type="spellEnd"/>
      <w:r>
        <w:t xml:space="preserve"> dans </w:t>
      </w:r>
      <w:r>
        <w:rPr>
          <w:rFonts w:ascii="Arial" w:hAnsi="Arial" w:cs="Arial"/>
          <w:b/>
        </w:rPr>
        <w:t xml:space="preserve">Security Compliance Manager </w:t>
      </w:r>
      <w:r>
        <w:t>(</w:t>
      </w:r>
      <w:r>
        <w:rPr>
          <w:rFonts w:ascii="Arial" w:hAnsi="Arial" w:cs="Arial"/>
          <w:b/>
        </w:rPr>
        <w:t>SCM</w:t>
      </w:r>
      <w:r>
        <w:t xml:space="preserve">). </w:t>
      </w:r>
    </w:p>
    <w:p w:rsidR="00D447EA" w:rsidRDefault="00D447EA" w:rsidP="008145F8">
      <w:pPr>
        <w:ind w:left="709"/>
      </w:pPr>
    </w:p>
    <w:p w:rsidR="00D447EA" w:rsidRDefault="00D447EA" w:rsidP="008145F8">
      <w:pPr>
        <w:ind w:left="709"/>
      </w:pPr>
    </w:p>
    <w:sectPr w:rsidR="00D447EA">
      <w:footerReference w:type="default" r:id="rId42"/>
      <w:pgSz w:w="11907" w:h="16840" w:code="9"/>
      <w:pgMar w:top="709" w:right="1418" w:bottom="851" w:left="1418" w:header="720" w:footer="38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10D5" w:rsidRDefault="000E10D5">
      <w:r>
        <w:separator/>
      </w:r>
    </w:p>
  </w:endnote>
  <w:endnote w:type="continuationSeparator" w:id="0">
    <w:p w:rsidR="000E10D5" w:rsidRDefault="000E1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inherit">
    <w:altName w:val="Times New Roman"/>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20" w:type="dxa"/>
      <w:tblBorders>
        <w:top w:val="single" w:sz="6" w:space="0" w:color="auto"/>
      </w:tblBorders>
      <w:tblLayout w:type="fixed"/>
      <w:tblCellMar>
        <w:left w:w="70" w:type="dxa"/>
        <w:right w:w="70" w:type="dxa"/>
      </w:tblCellMar>
      <w:tblLook w:val="0000" w:firstRow="0" w:lastRow="0" w:firstColumn="0" w:lastColumn="0" w:noHBand="0" w:noVBand="0"/>
    </w:tblPr>
    <w:tblGrid>
      <w:gridCol w:w="1063"/>
      <w:gridCol w:w="886"/>
      <w:gridCol w:w="3366"/>
      <w:gridCol w:w="2410"/>
      <w:gridCol w:w="1595"/>
    </w:tblGrid>
    <w:tr w:rsidR="005408CC" w:rsidTr="00EE6770">
      <w:tc>
        <w:tcPr>
          <w:tcW w:w="1063" w:type="dxa"/>
        </w:tcPr>
        <w:p w:rsidR="005408CC" w:rsidRDefault="00D467FD">
          <w:pPr>
            <w:pStyle w:val="Pieddepage"/>
            <w:spacing w:before="60"/>
            <w:ind w:left="0"/>
            <w:jc w:val="left"/>
          </w:pPr>
          <w:r>
            <w:rPr>
              <w:noProof/>
            </w:rPr>
            <w:drawing>
              <wp:inline distT="0" distB="0" distL="0" distR="0">
                <wp:extent cx="471170" cy="283845"/>
                <wp:effectExtent l="0" t="0" r="0" b="0"/>
                <wp:docPr id="2" name="Image 2" descr="formation-informatique-grenoble-cab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rmation-informatique-grenoble-caba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1170" cy="283845"/>
                        </a:xfrm>
                        <a:prstGeom prst="rect">
                          <a:avLst/>
                        </a:prstGeom>
                        <a:noFill/>
                        <a:ln>
                          <a:noFill/>
                        </a:ln>
                      </pic:spPr>
                    </pic:pic>
                  </a:graphicData>
                </a:graphic>
              </wp:inline>
            </w:drawing>
          </w:r>
        </w:p>
      </w:tc>
      <w:tc>
        <w:tcPr>
          <w:tcW w:w="886" w:type="dxa"/>
        </w:tcPr>
        <w:p w:rsidR="005408CC" w:rsidRDefault="00D467FD" w:rsidP="005B1574">
          <w:pPr>
            <w:pStyle w:val="Pieddepage"/>
            <w:spacing w:before="60"/>
            <w:ind w:left="0"/>
            <w:jc w:val="left"/>
          </w:pPr>
          <w:r w:rsidRPr="0052205E">
            <w:rPr>
              <w:noProof/>
            </w:rPr>
            <w:drawing>
              <wp:inline distT="0" distB="0" distL="0" distR="0">
                <wp:extent cx="471170" cy="387985"/>
                <wp:effectExtent l="0" t="0" r="0" b="0"/>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71170" cy="387985"/>
                        </a:xfrm>
                        <a:prstGeom prst="rect">
                          <a:avLst/>
                        </a:prstGeom>
                        <a:noFill/>
                        <a:ln>
                          <a:noFill/>
                        </a:ln>
                      </pic:spPr>
                    </pic:pic>
                  </a:graphicData>
                </a:graphic>
              </wp:inline>
            </w:drawing>
          </w:r>
        </w:p>
      </w:tc>
      <w:tc>
        <w:tcPr>
          <w:tcW w:w="3366" w:type="dxa"/>
        </w:tcPr>
        <w:p w:rsidR="005408CC" w:rsidRDefault="005408CC" w:rsidP="0044097A">
          <w:pPr>
            <w:pStyle w:val="Pieddepage"/>
            <w:ind w:left="0"/>
            <w:jc w:val="left"/>
          </w:pPr>
          <w:r>
            <w:rPr>
              <w:b/>
            </w:rPr>
            <w:t xml:space="preserve">Système </w:t>
          </w:r>
          <w:r w:rsidR="00AE7366">
            <w:rPr>
              <w:b/>
            </w:rPr>
            <w:t xml:space="preserve">Windows </w:t>
          </w:r>
          <w:r w:rsidR="0044097A">
            <w:rPr>
              <w:b/>
            </w:rPr>
            <w:t>10</w:t>
          </w:r>
          <w:r w:rsidR="000C17E1">
            <w:rPr>
              <w:b/>
            </w:rPr>
            <w:t xml:space="preserve"> Pro</w:t>
          </w:r>
          <w:r w:rsidR="00A35E6B">
            <w:rPr>
              <w:b/>
            </w:rPr>
            <w:t xml:space="preserve"> </w:t>
          </w:r>
          <w:r>
            <w:br/>
          </w:r>
          <w:r>
            <w:rPr>
              <w:sz w:val="16"/>
            </w:rPr>
            <w:t xml:space="preserve">– SYS 20 – Travaux Pratiques - ver </w:t>
          </w:r>
          <w:r w:rsidR="000C17E1">
            <w:rPr>
              <w:sz w:val="16"/>
            </w:rPr>
            <w:t>1</w:t>
          </w:r>
          <w:r>
            <w:rPr>
              <w:sz w:val="16"/>
            </w:rPr>
            <w:t>.</w:t>
          </w:r>
          <w:r w:rsidR="0044097A">
            <w:rPr>
              <w:sz w:val="16"/>
            </w:rPr>
            <w:t>3</w:t>
          </w:r>
          <w:r>
            <w:rPr>
              <w:sz w:val="16"/>
            </w:rPr>
            <w:t xml:space="preserve"> -</w:t>
          </w:r>
        </w:p>
      </w:tc>
      <w:tc>
        <w:tcPr>
          <w:tcW w:w="2410" w:type="dxa"/>
        </w:tcPr>
        <w:p w:rsidR="005408CC" w:rsidRDefault="00EE6770" w:rsidP="00EE6770">
          <w:pPr>
            <w:pStyle w:val="Pieddepage"/>
            <w:tabs>
              <w:tab w:val="left" w:pos="1207"/>
            </w:tabs>
            <w:ind w:left="0"/>
            <w:jc w:val="left"/>
          </w:pPr>
          <w:r>
            <w:rPr>
              <w:b/>
              <w:sz w:val="20"/>
            </w:rPr>
            <w:t>http://www.cabare.net</w:t>
          </w:r>
          <w:r w:rsidR="005408CC">
            <w:rPr>
              <w:sz w:val="20"/>
            </w:rPr>
            <w:t xml:space="preserve"> </w:t>
          </w:r>
          <w:r w:rsidR="005408CC">
            <w:rPr>
              <w:sz w:val="20"/>
            </w:rPr>
            <w:br/>
          </w:r>
          <w:proofErr w:type="spellStart"/>
          <w:r w:rsidR="005408CC">
            <w:rPr>
              <w:sz w:val="18"/>
              <w:szCs w:val="18"/>
            </w:rPr>
            <w:t>Cabaré</w:t>
          </w:r>
          <w:proofErr w:type="spellEnd"/>
          <w:r w:rsidR="005408CC">
            <w:rPr>
              <w:sz w:val="18"/>
              <w:szCs w:val="18"/>
            </w:rPr>
            <w:t xml:space="preserve"> Michel</w:t>
          </w:r>
        </w:p>
      </w:tc>
      <w:tc>
        <w:tcPr>
          <w:tcW w:w="1595" w:type="dxa"/>
        </w:tcPr>
        <w:p w:rsidR="005408CC" w:rsidRDefault="005408CC">
          <w:pPr>
            <w:pStyle w:val="Pieddepage"/>
            <w:ind w:left="0"/>
            <w:jc w:val="left"/>
          </w:pPr>
          <w:r>
            <w:t xml:space="preserve">Page </w:t>
          </w:r>
          <w:r>
            <w:rPr>
              <w:rStyle w:val="Numrodepage"/>
            </w:rPr>
            <w:fldChar w:fldCharType="begin"/>
          </w:r>
          <w:r>
            <w:rPr>
              <w:rStyle w:val="Numrodepage"/>
            </w:rPr>
            <w:instrText xml:space="preserve"> PAGE </w:instrText>
          </w:r>
          <w:r>
            <w:rPr>
              <w:rStyle w:val="Numrodepage"/>
            </w:rPr>
            <w:fldChar w:fldCharType="separate"/>
          </w:r>
          <w:r w:rsidR="00906D49">
            <w:rPr>
              <w:rStyle w:val="Numrodepage"/>
              <w:noProof/>
            </w:rPr>
            <w:t>3</w:t>
          </w:r>
          <w:r>
            <w:rPr>
              <w:rStyle w:val="Numrodepage"/>
            </w:rPr>
            <w:fldChar w:fldCharType="end"/>
          </w:r>
        </w:p>
      </w:tc>
    </w:tr>
  </w:tbl>
  <w:p w:rsidR="005408CC" w:rsidRDefault="005408CC">
    <w:pPr>
      <w:pStyle w:val="Pieddepage"/>
      <w:spacing w:before="0"/>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10D5" w:rsidRDefault="000E10D5">
      <w:r>
        <w:separator/>
      </w:r>
    </w:p>
  </w:footnote>
  <w:footnote w:type="continuationSeparator" w:id="0">
    <w:p w:rsidR="000E10D5" w:rsidRDefault="000E10D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D1926"/>
    <w:multiLevelType w:val="hybridMultilevel"/>
    <w:tmpl w:val="0A06CE90"/>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 w15:restartNumberingAfterBreak="0">
    <w:nsid w:val="01622CB9"/>
    <w:multiLevelType w:val="hybridMultilevel"/>
    <w:tmpl w:val="C4D48B7A"/>
    <w:lvl w:ilvl="0" w:tplc="040C0001">
      <w:start w:val="1"/>
      <w:numFmt w:val="bullet"/>
      <w:lvlText w:val=""/>
      <w:lvlJc w:val="left"/>
      <w:pPr>
        <w:ind w:left="1571" w:hanging="360"/>
      </w:pPr>
      <w:rPr>
        <w:rFonts w:ascii="Symbol" w:hAnsi="Symbol"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2" w15:restartNumberingAfterBreak="0">
    <w:nsid w:val="026B7933"/>
    <w:multiLevelType w:val="hybridMultilevel"/>
    <w:tmpl w:val="CA04792C"/>
    <w:lvl w:ilvl="0" w:tplc="040C0001">
      <w:start w:val="1"/>
      <w:numFmt w:val="bullet"/>
      <w:lvlText w:val=""/>
      <w:lvlJc w:val="left"/>
      <w:pPr>
        <w:ind w:left="1571" w:hanging="360"/>
      </w:pPr>
      <w:rPr>
        <w:rFonts w:ascii="Symbol" w:hAnsi="Symbol" w:hint="default"/>
      </w:rPr>
    </w:lvl>
    <w:lvl w:ilvl="1" w:tplc="040C0003">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3" w15:restartNumberingAfterBreak="0">
    <w:nsid w:val="0A1F043F"/>
    <w:multiLevelType w:val="hybridMultilevel"/>
    <w:tmpl w:val="4AC6FA3C"/>
    <w:lvl w:ilvl="0" w:tplc="040C0001">
      <w:start w:val="1"/>
      <w:numFmt w:val="bullet"/>
      <w:lvlText w:val=""/>
      <w:lvlJc w:val="left"/>
      <w:pPr>
        <w:ind w:left="1571" w:hanging="360"/>
      </w:pPr>
      <w:rPr>
        <w:rFonts w:ascii="Symbol" w:hAnsi="Symbol"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4" w15:restartNumberingAfterBreak="0">
    <w:nsid w:val="0F2E15F0"/>
    <w:multiLevelType w:val="hybridMultilevel"/>
    <w:tmpl w:val="4FEA5CE8"/>
    <w:lvl w:ilvl="0" w:tplc="040C0001">
      <w:start w:val="1"/>
      <w:numFmt w:val="bullet"/>
      <w:lvlText w:val=""/>
      <w:lvlJc w:val="left"/>
      <w:pPr>
        <w:ind w:left="1571" w:hanging="360"/>
      </w:pPr>
      <w:rPr>
        <w:rFonts w:ascii="Symbol" w:hAnsi="Symbol" w:hint="default"/>
      </w:rPr>
    </w:lvl>
    <w:lvl w:ilvl="1" w:tplc="040C0003">
      <w:start w:val="1"/>
      <w:numFmt w:val="bullet"/>
      <w:lvlText w:val="o"/>
      <w:lvlJc w:val="left"/>
      <w:pPr>
        <w:ind w:left="2291" w:hanging="360"/>
      </w:pPr>
      <w:rPr>
        <w:rFonts w:ascii="Courier New" w:hAnsi="Courier New" w:cs="Courier New" w:hint="default"/>
      </w:rPr>
    </w:lvl>
    <w:lvl w:ilvl="2" w:tplc="040C0005">
      <w:start w:val="1"/>
      <w:numFmt w:val="bullet"/>
      <w:lvlText w:val=""/>
      <w:lvlJc w:val="left"/>
      <w:pPr>
        <w:ind w:left="3011" w:hanging="360"/>
      </w:pPr>
      <w:rPr>
        <w:rFonts w:ascii="Wingdings" w:hAnsi="Wingdings" w:hint="default"/>
      </w:rPr>
    </w:lvl>
    <w:lvl w:ilvl="3" w:tplc="040C0001">
      <w:start w:val="1"/>
      <w:numFmt w:val="bullet"/>
      <w:lvlText w:val=""/>
      <w:lvlJc w:val="left"/>
      <w:pPr>
        <w:ind w:left="3731" w:hanging="360"/>
      </w:pPr>
      <w:rPr>
        <w:rFonts w:ascii="Symbol" w:hAnsi="Symbol" w:hint="default"/>
      </w:rPr>
    </w:lvl>
    <w:lvl w:ilvl="4" w:tplc="040C0003">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5" w15:restartNumberingAfterBreak="0">
    <w:nsid w:val="116D2FAC"/>
    <w:multiLevelType w:val="hybridMultilevel"/>
    <w:tmpl w:val="203627A4"/>
    <w:lvl w:ilvl="0" w:tplc="040C0001">
      <w:start w:val="1"/>
      <w:numFmt w:val="bullet"/>
      <w:lvlText w:val=""/>
      <w:lvlJc w:val="left"/>
      <w:pPr>
        <w:ind w:left="1571" w:hanging="360"/>
      </w:pPr>
      <w:rPr>
        <w:rFonts w:ascii="Symbol" w:hAnsi="Symbol" w:hint="default"/>
      </w:rPr>
    </w:lvl>
    <w:lvl w:ilvl="1" w:tplc="040C0003">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6" w15:restartNumberingAfterBreak="0">
    <w:nsid w:val="136F4EFA"/>
    <w:multiLevelType w:val="hybridMultilevel"/>
    <w:tmpl w:val="21AE97F6"/>
    <w:lvl w:ilvl="0" w:tplc="040C0001">
      <w:start w:val="1"/>
      <w:numFmt w:val="bullet"/>
      <w:lvlText w:val=""/>
      <w:lvlJc w:val="left"/>
      <w:pPr>
        <w:ind w:left="1571" w:hanging="360"/>
      </w:pPr>
      <w:rPr>
        <w:rFonts w:ascii="Symbol" w:hAnsi="Symbol" w:hint="default"/>
      </w:rPr>
    </w:lvl>
    <w:lvl w:ilvl="1" w:tplc="040C0003">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7" w15:restartNumberingAfterBreak="0">
    <w:nsid w:val="17930F9B"/>
    <w:multiLevelType w:val="hybridMultilevel"/>
    <w:tmpl w:val="7E2035D4"/>
    <w:lvl w:ilvl="0" w:tplc="040C0001">
      <w:start w:val="1"/>
      <w:numFmt w:val="bullet"/>
      <w:lvlText w:val=""/>
      <w:lvlJc w:val="left"/>
      <w:pPr>
        <w:ind w:left="2869" w:hanging="360"/>
      </w:pPr>
      <w:rPr>
        <w:rFonts w:ascii="Symbol" w:hAnsi="Symbol" w:hint="default"/>
      </w:rPr>
    </w:lvl>
    <w:lvl w:ilvl="1" w:tplc="040C0003" w:tentative="1">
      <w:start w:val="1"/>
      <w:numFmt w:val="bullet"/>
      <w:lvlText w:val="o"/>
      <w:lvlJc w:val="left"/>
      <w:pPr>
        <w:ind w:left="3589" w:hanging="360"/>
      </w:pPr>
      <w:rPr>
        <w:rFonts w:ascii="Courier New" w:hAnsi="Courier New" w:cs="Courier New" w:hint="default"/>
      </w:rPr>
    </w:lvl>
    <w:lvl w:ilvl="2" w:tplc="040C0005" w:tentative="1">
      <w:start w:val="1"/>
      <w:numFmt w:val="bullet"/>
      <w:lvlText w:val=""/>
      <w:lvlJc w:val="left"/>
      <w:pPr>
        <w:ind w:left="4309" w:hanging="360"/>
      </w:pPr>
      <w:rPr>
        <w:rFonts w:ascii="Wingdings" w:hAnsi="Wingdings" w:hint="default"/>
      </w:rPr>
    </w:lvl>
    <w:lvl w:ilvl="3" w:tplc="040C0001" w:tentative="1">
      <w:start w:val="1"/>
      <w:numFmt w:val="bullet"/>
      <w:lvlText w:val=""/>
      <w:lvlJc w:val="left"/>
      <w:pPr>
        <w:ind w:left="5029" w:hanging="360"/>
      </w:pPr>
      <w:rPr>
        <w:rFonts w:ascii="Symbol" w:hAnsi="Symbol" w:hint="default"/>
      </w:rPr>
    </w:lvl>
    <w:lvl w:ilvl="4" w:tplc="040C0003" w:tentative="1">
      <w:start w:val="1"/>
      <w:numFmt w:val="bullet"/>
      <w:lvlText w:val="o"/>
      <w:lvlJc w:val="left"/>
      <w:pPr>
        <w:ind w:left="5749" w:hanging="360"/>
      </w:pPr>
      <w:rPr>
        <w:rFonts w:ascii="Courier New" w:hAnsi="Courier New" w:cs="Courier New" w:hint="default"/>
      </w:rPr>
    </w:lvl>
    <w:lvl w:ilvl="5" w:tplc="040C0005" w:tentative="1">
      <w:start w:val="1"/>
      <w:numFmt w:val="bullet"/>
      <w:lvlText w:val=""/>
      <w:lvlJc w:val="left"/>
      <w:pPr>
        <w:ind w:left="6469" w:hanging="360"/>
      </w:pPr>
      <w:rPr>
        <w:rFonts w:ascii="Wingdings" w:hAnsi="Wingdings" w:hint="default"/>
      </w:rPr>
    </w:lvl>
    <w:lvl w:ilvl="6" w:tplc="040C0001" w:tentative="1">
      <w:start w:val="1"/>
      <w:numFmt w:val="bullet"/>
      <w:lvlText w:val=""/>
      <w:lvlJc w:val="left"/>
      <w:pPr>
        <w:ind w:left="7189" w:hanging="360"/>
      </w:pPr>
      <w:rPr>
        <w:rFonts w:ascii="Symbol" w:hAnsi="Symbol" w:hint="default"/>
      </w:rPr>
    </w:lvl>
    <w:lvl w:ilvl="7" w:tplc="040C0003" w:tentative="1">
      <w:start w:val="1"/>
      <w:numFmt w:val="bullet"/>
      <w:lvlText w:val="o"/>
      <w:lvlJc w:val="left"/>
      <w:pPr>
        <w:ind w:left="7909" w:hanging="360"/>
      </w:pPr>
      <w:rPr>
        <w:rFonts w:ascii="Courier New" w:hAnsi="Courier New" w:cs="Courier New" w:hint="default"/>
      </w:rPr>
    </w:lvl>
    <w:lvl w:ilvl="8" w:tplc="040C0005" w:tentative="1">
      <w:start w:val="1"/>
      <w:numFmt w:val="bullet"/>
      <w:lvlText w:val=""/>
      <w:lvlJc w:val="left"/>
      <w:pPr>
        <w:ind w:left="8629" w:hanging="360"/>
      </w:pPr>
      <w:rPr>
        <w:rFonts w:ascii="Wingdings" w:hAnsi="Wingdings" w:hint="default"/>
      </w:rPr>
    </w:lvl>
  </w:abstractNum>
  <w:abstractNum w:abstractNumId="8" w15:restartNumberingAfterBreak="0">
    <w:nsid w:val="29782B61"/>
    <w:multiLevelType w:val="multilevel"/>
    <w:tmpl w:val="C9D0D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AF3214"/>
    <w:multiLevelType w:val="hybridMultilevel"/>
    <w:tmpl w:val="9580E6D4"/>
    <w:lvl w:ilvl="0" w:tplc="040C0001">
      <w:start w:val="1"/>
      <w:numFmt w:val="bullet"/>
      <w:lvlText w:val=""/>
      <w:lvlJc w:val="left"/>
      <w:pPr>
        <w:ind w:left="1571" w:hanging="360"/>
      </w:pPr>
      <w:rPr>
        <w:rFonts w:ascii="Symbol" w:hAnsi="Symbol" w:hint="default"/>
      </w:rPr>
    </w:lvl>
    <w:lvl w:ilvl="1" w:tplc="040C0003">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10" w15:restartNumberingAfterBreak="0">
    <w:nsid w:val="38F43039"/>
    <w:multiLevelType w:val="hybridMultilevel"/>
    <w:tmpl w:val="E68888FE"/>
    <w:lvl w:ilvl="0" w:tplc="040C0001">
      <w:start w:val="1"/>
      <w:numFmt w:val="bullet"/>
      <w:lvlText w:val=""/>
      <w:lvlJc w:val="left"/>
      <w:pPr>
        <w:ind w:left="1571" w:hanging="360"/>
      </w:pPr>
      <w:rPr>
        <w:rFonts w:ascii="Symbol" w:hAnsi="Symbol" w:hint="default"/>
      </w:rPr>
    </w:lvl>
    <w:lvl w:ilvl="1" w:tplc="325C602E">
      <w:numFmt w:val="bullet"/>
      <w:lvlText w:val="•"/>
      <w:lvlJc w:val="left"/>
      <w:pPr>
        <w:ind w:left="2291" w:hanging="360"/>
      </w:pPr>
      <w:rPr>
        <w:rFonts w:ascii="Century Gothic" w:eastAsia="Times New Roman" w:hAnsi="Century Gothic" w:cs="Times New Roman"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11" w15:restartNumberingAfterBreak="0">
    <w:nsid w:val="3B015C92"/>
    <w:multiLevelType w:val="hybridMultilevel"/>
    <w:tmpl w:val="86A4A6A8"/>
    <w:lvl w:ilvl="0" w:tplc="040C0001">
      <w:start w:val="1"/>
      <w:numFmt w:val="bullet"/>
      <w:lvlText w:val=""/>
      <w:lvlJc w:val="left"/>
      <w:pPr>
        <w:ind w:left="1571" w:hanging="360"/>
      </w:pPr>
      <w:rPr>
        <w:rFonts w:ascii="Symbol" w:hAnsi="Symbol"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12" w15:restartNumberingAfterBreak="0">
    <w:nsid w:val="3F8758B9"/>
    <w:multiLevelType w:val="hybridMultilevel"/>
    <w:tmpl w:val="12B654D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F8F16B1"/>
    <w:multiLevelType w:val="hybridMultilevel"/>
    <w:tmpl w:val="7BD62D4C"/>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4" w15:restartNumberingAfterBreak="0">
    <w:nsid w:val="3FB075D7"/>
    <w:multiLevelType w:val="hybridMultilevel"/>
    <w:tmpl w:val="0908C1EC"/>
    <w:lvl w:ilvl="0" w:tplc="040C0001">
      <w:start w:val="1"/>
      <w:numFmt w:val="bullet"/>
      <w:lvlText w:val=""/>
      <w:lvlJc w:val="left"/>
      <w:pPr>
        <w:ind w:left="1571" w:hanging="360"/>
      </w:pPr>
      <w:rPr>
        <w:rFonts w:ascii="Symbol" w:hAnsi="Symbol"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15" w15:restartNumberingAfterBreak="0">
    <w:nsid w:val="43B24140"/>
    <w:multiLevelType w:val="hybridMultilevel"/>
    <w:tmpl w:val="FC8291C4"/>
    <w:lvl w:ilvl="0" w:tplc="040C0001">
      <w:start w:val="1"/>
      <w:numFmt w:val="bullet"/>
      <w:lvlText w:val=""/>
      <w:lvlJc w:val="left"/>
      <w:pPr>
        <w:ind w:left="1571" w:hanging="360"/>
      </w:pPr>
      <w:rPr>
        <w:rFonts w:ascii="Symbol" w:hAnsi="Symbol" w:hint="default"/>
      </w:rPr>
    </w:lvl>
    <w:lvl w:ilvl="1" w:tplc="040C0003">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16" w15:restartNumberingAfterBreak="0">
    <w:nsid w:val="4C3E1C7F"/>
    <w:multiLevelType w:val="hybridMultilevel"/>
    <w:tmpl w:val="1F0E9C22"/>
    <w:lvl w:ilvl="0" w:tplc="040C0001">
      <w:start w:val="1"/>
      <w:numFmt w:val="bullet"/>
      <w:lvlText w:val=""/>
      <w:lvlJc w:val="left"/>
      <w:pPr>
        <w:ind w:left="1571" w:hanging="360"/>
      </w:pPr>
      <w:rPr>
        <w:rFonts w:ascii="Symbol" w:hAnsi="Symbol" w:hint="default"/>
      </w:rPr>
    </w:lvl>
    <w:lvl w:ilvl="1" w:tplc="040C0003">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17" w15:restartNumberingAfterBreak="0">
    <w:nsid w:val="4C7F5E95"/>
    <w:multiLevelType w:val="hybridMultilevel"/>
    <w:tmpl w:val="8272B9D4"/>
    <w:lvl w:ilvl="0" w:tplc="040C0001">
      <w:start w:val="1"/>
      <w:numFmt w:val="bullet"/>
      <w:lvlText w:val=""/>
      <w:lvlJc w:val="left"/>
      <w:pPr>
        <w:ind w:left="1571" w:hanging="360"/>
      </w:pPr>
      <w:rPr>
        <w:rFonts w:ascii="Symbol" w:hAnsi="Symbol"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18" w15:restartNumberingAfterBreak="0">
    <w:nsid w:val="5C3E759D"/>
    <w:multiLevelType w:val="hybridMultilevel"/>
    <w:tmpl w:val="1974C506"/>
    <w:lvl w:ilvl="0" w:tplc="040C0001">
      <w:start w:val="1"/>
      <w:numFmt w:val="bullet"/>
      <w:lvlText w:val=""/>
      <w:lvlJc w:val="left"/>
      <w:pPr>
        <w:ind w:left="1571" w:hanging="360"/>
      </w:pPr>
      <w:rPr>
        <w:rFonts w:ascii="Symbol" w:hAnsi="Symbol" w:hint="default"/>
      </w:rPr>
    </w:lvl>
    <w:lvl w:ilvl="1" w:tplc="040C0003">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19" w15:restartNumberingAfterBreak="0">
    <w:nsid w:val="6C47265F"/>
    <w:multiLevelType w:val="hybridMultilevel"/>
    <w:tmpl w:val="71B8343C"/>
    <w:lvl w:ilvl="0" w:tplc="040C0001">
      <w:start w:val="1"/>
      <w:numFmt w:val="bullet"/>
      <w:lvlText w:val=""/>
      <w:lvlJc w:val="left"/>
      <w:pPr>
        <w:ind w:left="2138" w:hanging="360"/>
      </w:pPr>
      <w:rPr>
        <w:rFonts w:ascii="Symbol" w:hAnsi="Symbol" w:hint="default"/>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20" w15:restartNumberingAfterBreak="0">
    <w:nsid w:val="79685569"/>
    <w:multiLevelType w:val="hybridMultilevel"/>
    <w:tmpl w:val="637045DA"/>
    <w:lvl w:ilvl="0" w:tplc="040C0001">
      <w:start w:val="1"/>
      <w:numFmt w:val="bullet"/>
      <w:lvlText w:val=""/>
      <w:lvlJc w:val="left"/>
      <w:pPr>
        <w:ind w:left="1571" w:hanging="360"/>
      </w:pPr>
      <w:rPr>
        <w:rFonts w:ascii="Symbol" w:hAnsi="Symbol"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num w:numId="1">
    <w:abstractNumId w:val="15"/>
  </w:num>
  <w:num w:numId="2">
    <w:abstractNumId w:val="6"/>
  </w:num>
  <w:num w:numId="3">
    <w:abstractNumId w:val="18"/>
  </w:num>
  <w:num w:numId="4">
    <w:abstractNumId w:val="16"/>
  </w:num>
  <w:num w:numId="5">
    <w:abstractNumId w:val="4"/>
  </w:num>
  <w:num w:numId="6">
    <w:abstractNumId w:val="9"/>
  </w:num>
  <w:num w:numId="7">
    <w:abstractNumId w:val="19"/>
  </w:num>
  <w:num w:numId="8">
    <w:abstractNumId w:val="12"/>
  </w:num>
  <w:num w:numId="9">
    <w:abstractNumId w:val="5"/>
  </w:num>
  <w:num w:numId="10">
    <w:abstractNumId w:val="2"/>
  </w:num>
  <w:num w:numId="11">
    <w:abstractNumId w:val="20"/>
  </w:num>
  <w:num w:numId="12">
    <w:abstractNumId w:val="14"/>
  </w:num>
  <w:num w:numId="13">
    <w:abstractNumId w:val="11"/>
  </w:num>
  <w:num w:numId="14">
    <w:abstractNumId w:val="8"/>
  </w:num>
  <w:num w:numId="15">
    <w:abstractNumId w:val="1"/>
  </w:num>
  <w:num w:numId="16">
    <w:abstractNumId w:val="3"/>
  </w:num>
  <w:num w:numId="17">
    <w:abstractNumId w:val="13"/>
  </w:num>
  <w:num w:numId="18">
    <w:abstractNumId w:val="0"/>
  </w:num>
  <w:num w:numId="19">
    <w:abstractNumId w:val="17"/>
  </w:num>
  <w:num w:numId="20">
    <w:abstractNumId w:val="7"/>
  </w:num>
  <w:num w:numId="21">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3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830"/>
    <w:rsid w:val="00002AD3"/>
    <w:rsid w:val="00006120"/>
    <w:rsid w:val="000124F2"/>
    <w:rsid w:val="00014623"/>
    <w:rsid w:val="00014CC7"/>
    <w:rsid w:val="00017143"/>
    <w:rsid w:val="00021176"/>
    <w:rsid w:val="00021B16"/>
    <w:rsid w:val="000222B7"/>
    <w:rsid w:val="00032F32"/>
    <w:rsid w:val="0004013F"/>
    <w:rsid w:val="00041DD0"/>
    <w:rsid w:val="00060626"/>
    <w:rsid w:val="00071D27"/>
    <w:rsid w:val="00072A19"/>
    <w:rsid w:val="00077C55"/>
    <w:rsid w:val="0008492A"/>
    <w:rsid w:val="0009281C"/>
    <w:rsid w:val="0009399C"/>
    <w:rsid w:val="000939DA"/>
    <w:rsid w:val="00095B93"/>
    <w:rsid w:val="00095BAC"/>
    <w:rsid w:val="00095EBE"/>
    <w:rsid w:val="00096936"/>
    <w:rsid w:val="00096FB4"/>
    <w:rsid w:val="000A1784"/>
    <w:rsid w:val="000A280E"/>
    <w:rsid w:val="000A4686"/>
    <w:rsid w:val="000A46C3"/>
    <w:rsid w:val="000A505D"/>
    <w:rsid w:val="000A79F1"/>
    <w:rsid w:val="000B631E"/>
    <w:rsid w:val="000B75AC"/>
    <w:rsid w:val="000C12A0"/>
    <w:rsid w:val="000C17E1"/>
    <w:rsid w:val="000D5057"/>
    <w:rsid w:val="000D551B"/>
    <w:rsid w:val="000E07F8"/>
    <w:rsid w:val="000E10D5"/>
    <w:rsid w:val="000E488F"/>
    <w:rsid w:val="000F0240"/>
    <w:rsid w:val="000F34E2"/>
    <w:rsid w:val="000F71C1"/>
    <w:rsid w:val="000F7AD7"/>
    <w:rsid w:val="00106B3B"/>
    <w:rsid w:val="001128BD"/>
    <w:rsid w:val="001133F7"/>
    <w:rsid w:val="00114BAF"/>
    <w:rsid w:val="001153CF"/>
    <w:rsid w:val="0012036A"/>
    <w:rsid w:val="00120622"/>
    <w:rsid w:val="001229F2"/>
    <w:rsid w:val="00124149"/>
    <w:rsid w:val="001273F0"/>
    <w:rsid w:val="0013333F"/>
    <w:rsid w:val="001351B9"/>
    <w:rsid w:val="00135C7E"/>
    <w:rsid w:val="00136911"/>
    <w:rsid w:val="001429DA"/>
    <w:rsid w:val="001502AE"/>
    <w:rsid w:val="001573C7"/>
    <w:rsid w:val="00163D15"/>
    <w:rsid w:val="00165915"/>
    <w:rsid w:val="0017270A"/>
    <w:rsid w:val="001733B0"/>
    <w:rsid w:val="00184FAD"/>
    <w:rsid w:val="0018731B"/>
    <w:rsid w:val="0019145A"/>
    <w:rsid w:val="00193146"/>
    <w:rsid w:val="001931A7"/>
    <w:rsid w:val="00194C4E"/>
    <w:rsid w:val="001A150B"/>
    <w:rsid w:val="001B0D08"/>
    <w:rsid w:val="001B540D"/>
    <w:rsid w:val="001B7777"/>
    <w:rsid w:val="001B7EAF"/>
    <w:rsid w:val="001C6AA5"/>
    <w:rsid w:val="001D05E9"/>
    <w:rsid w:val="001D071B"/>
    <w:rsid w:val="001D3887"/>
    <w:rsid w:val="001E0A79"/>
    <w:rsid w:val="001E16D9"/>
    <w:rsid w:val="001E56CF"/>
    <w:rsid w:val="001F4440"/>
    <w:rsid w:val="00205FFC"/>
    <w:rsid w:val="00214E99"/>
    <w:rsid w:val="00224499"/>
    <w:rsid w:val="00232571"/>
    <w:rsid w:val="00235F7B"/>
    <w:rsid w:val="00243A72"/>
    <w:rsid w:val="00244FC5"/>
    <w:rsid w:val="002475A2"/>
    <w:rsid w:val="00247A90"/>
    <w:rsid w:val="002504F5"/>
    <w:rsid w:val="002610DA"/>
    <w:rsid w:val="00261108"/>
    <w:rsid w:val="00265F19"/>
    <w:rsid w:val="00267DAF"/>
    <w:rsid w:val="002712B3"/>
    <w:rsid w:val="0027764B"/>
    <w:rsid w:val="00282360"/>
    <w:rsid w:val="002834F7"/>
    <w:rsid w:val="00291AE4"/>
    <w:rsid w:val="00292127"/>
    <w:rsid w:val="00292567"/>
    <w:rsid w:val="00296A36"/>
    <w:rsid w:val="002A3DB4"/>
    <w:rsid w:val="002A594C"/>
    <w:rsid w:val="002A672C"/>
    <w:rsid w:val="002A7573"/>
    <w:rsid w:val="002B688A"/>
    <w:rsid w:val="002C0D0C"/>
    <w:rsid w:val="002C7744"/>
    <w:rsid w:val="002D0158"/>
    <w:rsid w:val="002D4660"/>
    <w:rsid w:val="002D7AD8"/>
    <w:rsid w:val="002E3059"/>
    <w:rsid w:val="002E5925"/>
    <w:rsid w:val="002E673F"/>
    <w:rsid w:val="002F013F"/>
    <w:rsid w:val="002F46EA"/>
    <w:rsid w:val="002F636B"/>
    <w:rsid w:val="002F6AD5"/>
    <w:rsid w:val="002F75BA"/>
    <w:rsid w:val="0030018A"/>
    <w:rsid w:val="00301E0D"/>
    <w:rsid w:val="0030527E"/>
    <w:rsid w:val="00312349"/>
    <w:rsid w:val="0031291A"/>
    <w:rsid w:val="0032079B"/>
    <w:rsid w:val="00322498"/>
    <w:rsid w:val="00322AB5"/>
    <w:rsid w:val="003244C0"/>
    <w:rsid w:val="00324CCF"/>
    <w:rsid w:val="00326DED"/>
    <w:rsid w:val="00330FE0"/>
    <w:rsid w:val="00331132"/>
    <w:rsid w:val="003364A8"/>
    <w:rsid w:val="00337DED"/>
    <w:rsid w:val="00341CB5"/>
    <w:rsid w:val="00342610"/>
    <w:rsid w:val="00342897"/>
    <w:rsid w:val="00343F63"/>
    <w:rsid w:val="00344F8E"/>
    <w:rsid w:val="003450EF"/>
    <w:rsid w:val="00355EB4"/>
    <w:rsid w:val="00356ABF"/>
    <w:rsid w:val="00356E50"/>
    <w:rsid w:val="00357AFC"/>
    <w:rsid w:val="003844AB"/>
    <w:rsid w:val="00384534"/>
    <w:rsid w:val="0038672F"/>
    <w:rsid w:val="00393DCC"/>
    <w:rsid w:val="0039428C"/>
    <w:rsid w:val="003A3B46"/>
    <w:rsid w:val="003A4C11"/>
    <w:rsid w:val="003A51EE"/>
    <w:rsid w:val="003A6A82"/>
    <w:rsid w:val="003B0E56"/>
    <w:rsid w:val="003B44C8"/>
    <w:rsid w:val="003C2F74"/>
    <w:rsid w:val="003C62A2"/>
    <w:rsid w:val="003D1144"/>
    <w:rsid w:val="003D1605"/>
    <w:rsid w:val="003D513E"/>
    <w:rsid w:val="003D622B"/>
    <w:rsid w:val="003D6D91"/>
    <w:rsid w:val="003E6045"/>
    <w:rsid w:val="003E797A"/>
    <w:rsid w:val="003F12D4"/>
    <w:rsid w:val="003F6F86"/>
    <w:rsid w:val="00400959"/>
    <w:rsid w:val="00400AD6"/>
    <w:rsid w:val="00403885"/>
    <w:rsid w:val="00403FF2"/>
    <w:rsid w:val="004139CA"/>
    <w:rsid w:val="004236F9"/>
    <w:rsid w:val="00427745"/>
    <w:rsid w:val="00434AC3"/>
    <w:rsid w:val="004356D2"/>
    <w:rsid w:val="004357A1"/>
    <w:rsid w:val="0044051F"/>
    <w:rsid w:val="0044097A"/>
    <w:rsid w:val="00445F7A"/>
    <w:rsid w:val="004468DA"/>
    <w:rsid w:val="00450830"/>
    <w:rsid w:val="00450FD6"/>
    <w:rsid w:val="00455027"/>
    <w:rsid w:val="0045646E"/>
    <w:rsid w:val="00460D7E"/>
    <w:rsid w:val="004634BB"/>
    <w:rsid w:val="00463E58"/>
    <w:rsid w:val="00470D7E"/>
    <w:rsid w:val="00471A69"/>
    <w:rsid w:val="0047314D"/>
    <w:rsid w:val="004739CB"/>
    <w:rsid w:val="00475270"/>
    <w:rsid w:val="00477815"/>
    <w:rsid w:val="00477D60"/>
    <w:rsid w:val="004848BB"/>
    <w:rsid w:val="00484D5F"/>
    <w:rsid w:val="004927EF"/>
    <w:rsid w:val="004A15A9"/>
    <w:rsid w:val="004A1A5B"/>
    <w:rsid w:val="004A1FD0"/>
    <w:rsid w:val="004A3E1D"/>
    <w:rsid w:val="004A4A89"/>
    <w:rsid w:val="004A7E78"/>
    <w:rsid w:val="004B5704"/>
    <w:rsid w:val="004B5AA4"/>
    <w:rsid w:val="004B690F"/>
    <w:rsid w:val="004B7295"/>
    <w:rsid w:val="004B7D9C"/>
    <w:rsid w:val="004C0EFE"/>
    <w:rsid w:val="004C31F4"/>
    <w:rsid w:val="004D255B"/>
    <w:rsid w:val="004D67C5"/>
    <w:rsid w:val="004D6981"/>
    <w:rsid w:val="004D71F6"/>
    <w:rsid w:val="004D72CA"/>
    <w:rsid w:val="004E1283"/>
    <w:rsid w:val="004E44CB"/>
    <w:rsid w:val="004F4C61"/>
    <w:rsid w:val="004F7A21"/>
    <w:rsid w:val="00504F8C"/>
    <w:rsid w:val="005126CC"/>
    <w:rsid w:val="005143AB"/>
    <w:rsid w:val="0052208B"/>
    <w:rsid w:val="00522D4C"/>
    <w:rsid w:val="00526E6B"/>
    <w:rsid w:val="005276BC"/>
    <w:rsid w:val="00527AC3"/>
    <w:rsid w:val="0053077B"/>
    <w:rsid w:val="00532306"/>
    <w:rsid w:val="005327B5"/>
    <w:rsid w:val="00532AE2"/>
    <w:rsid w:val="00533752"/>
    <w:rsid w:val="00537FDB"/>
    <w:rsid w:val="005408CC"/>
    <w:rsid w:val="0054265B"/>
    <w:rsid w:val="0054428A"/>
    <w:rsid w:val="00544627"/>
    <w:rsid w:val="00552786"/>
    <w:rsid w:val="00565301"/>
    <w:rsid w:val="00570FB5"/>
    <w:rsid w:val="00572FEA"/>
    <w:rsid w:val="005769BB"/>
    <w:rsid w:val="0058029E"/>
    <w:rsid w:val="005813E4"/>
    <w:rsid w:val="0058315C"/>
    <w:rsid w:val="00583F62"/>
    <w:rsid w:val="0058636C"/>
    <w:rsid w:val="00586C2E"/>
    <w:rsid w:val="00587B74"/>
    <w:rsid w:val="00587F4E"/>
    <w:rsid w:val="005918FF"/>
    <w:rsid w:val="005A4848"/>
    <w:rsid w:val="005A622F"/>
    <w:rsid w:val="005A6C25"/>
    <w:rsid w:val="005B0C86"/>
    <w:rsid w:val="005B1574"/>
    <w:rsid w:val="005B66DF"/>
    <w:rsid w:val="005C2CFB"/>
    <w:rsid w:val="005C6CBE"/>
    <w:rsid w:val="005C74C8"/>
    <w:rsid w:val="005D26D9"/>
    <w:rsid w:val="005D3883"/>
    <w:rsid w:val="005D6FA5"/>
    <w:rsid w:val="005E1990"/>
    <w:rsid w:val="005E26E2"/>
    <w:rsid w:val="005F54C5"/>
    <w:rsid w:val="005F73F7"/>
    <w:rsid w:val="00605204"/>
    <w:rsid w:val="00605886"/>
    <w:rsid w:val="006169E8"/>
    <w:rsid w:val="00622453"/>
    <w:rsid w:val="006268A1"/>
    <w:rsid w:val="00626E67"/>
    <w:rsid w:val="0062796B"/>
    <w:rsid w:val="00636808"/>
    <w:rsid w:val="00644C83"/>
    <w:rsid w:val="00651FFA"/>
    <w:rsid w:val="0065352B"/>
    <w:rsid w:val="00653749"/>
    <w:rsid w:val="00657601"/>
    <w:rsid w:val="00657F53"/>
    <w:rsid w:val="006614EA"/>
    <w:rsid w:val="00665C64"/>
    <w:rsid w:val="00665F71"/>
    <w:rsid w:val="00666382"/>
    <w:rsid w:val="00672303"/>
    <w:rsid w:val="00673C84"/>
    <w:rsid w:val="006742D6"/>
    <w:rsid w:val="0068121D"/>
    <w:rsid w:val="00684EBB"/>
    <w:rsid w:val="00684F48"/>
    <w:rsid w:val="0069606D"/>
    <w:rsid w:val="006A488F"/>
    <w:rsid w:val="006B4443"/>
    <w:rsid w:val="006B4549"/>
    <w:rsid w:val="006B46AA"/>
    <w:rsid w:val="006B5352"/>
    <w:rsid w:val="006B551B"/>
    <w:rsid w:val="006B7AF9"/>
    <w:rsid w:val="006C12CD"/>
    <w:rsid w:val="006C3017"/>
    <w:rsid w:val="006C41A2"/>
    <w:rsid w:val="006D0CF6"/>
    <w:rsid w:val="006D151B"/>
    <w:rsid w:val="006D3D3B"/>
    <w:rsid w:val="006D430D"/>
    <w:rsid w:val="006D4C6E"/>
    <w:rsid w:val="006D58C9"/>
    <w:rsid w:val="006D7413"/>
    <w:rsid w:val="006E3354"/>
    <w:rsid w:val="006E4DA6"/>
    <w:rsid w:val="006E7FC9"/>
    <w:rsid w:val="006F3114"/>
    <w:rsid w:val="006F720A"/>
    <w:rsid w:val="007029FE"/>
    <w:rsid w:val="00706EA9"/>
    <w:rsid w:val="00710CC0"/>
    <w:rsid w:val="00713740"/>
    <w:rsid w:val="00714598"/>
    <w:rsid w:val="00715E8B"/>
    <w:rsid w:val="0072004C"/>
    <w:rsid w:val="00720AC2"/>
    <w:rsid w:val="00721319"/>
    <w:rsid w:val="00721ACA"/>
    <w:rsid w:val="00726FCC"/>
    <w:rsid w:val="00727215"/>
    <w:rsid w:val="00734994"/>
    <w:rsid w:val="00741C27"/>
    <w:rsid w:val="00746E8C"/>
    <w:rsid w:val="00750B76"/>
    <w:rsid w:val="007538E5"/>
    <w:rsid w:val="00754DD9"/>
    <w:rsid w:val="00761991"/>
    <w:rsid w:val="00761B7D"/>
    <w:rsid w:val="00764AC3"/>
    <w:rsid w:val="0076538F"/>
    <w:rsid w:val="00766295"/>
    <w:rsid w:val="00771884"/>
    <w:rsid w:val="007819C0"/>
    <w:rsid w:val="007822C1"/>
    <w:rsid w:val="00784329"/>
    <w:rsid w:val="00794A76"/>
    <w:rsid w:val="007A0298"/>
    <w:rsid w:val="007A06BE"/>
    <w:rsid w:val="007B13BF"/>
    <w:rsid w:val="007B48BA"/>
    <w:rsid w:val="007B53E5"/>
    <w:rsid w:val="007B56CF"/>
    <w:rsid w:val="007B642F"/>
    <w:rsid w:val="007B6C02"/>
    <w:rsid w:val="007B7708"/>
    <w:rsid w:val="007C3CEE"/>
    <w:rsid w:val="007C4A40"/>
    <w:rsid w:val="007C68A7"/>
    <w:rsid w:val="007D6E7B"/>
    <w:rsid w:val="007E25DD"/>
    <w:rsid w:val="007F417B"/>
    <w:rsid w:val="007F60E5"/>
    <w:rsid w:val="00800DFE"/>
    <w:rsid w:val="0080215B"/>
    <w:rsid w:val="008145F8"/>
    <w:rsid w:val="00816B8A"/>
    <w:rsid w:val="0082168D"/>
    <w:rsid w:val="00821BDF"/>
    <w:rsid w:val="008228DA"/>
    <w:rsid w:val="00826B90"/>
    <w:rsid w:val="00833BCE"/>
    <w:rsid w:val="008364E5"/>
    <w:rsid w:val="00836C43"/>
    <w:rsid w:val="00840F46"/>
    <w:rsid w:val="0084671E"/>
    <w:rsid w:val="00846A66"/>
    <w:rsid w:val="00851B17"/>
    <w:rsid w:val="00865982"/>
    <w:rsid w:val="00865F32"/>
    <w:rsid w:val="00866F1F"/>
    <w:rsid w:val="008677C7"/>
    <w:rsid w:val="00871F26"/>
    <w:rsid w:val="008734C6"/>
    <w:rsid w:val="0087376D"/>
    <w:rsid w:val="00876953"/>
    <w:rsid w:val="00885704"/>
    <w:rsid w:val="00890F7B"/>
    <w:rsid w:val="008920A2"/>
    <w:rsid w:val="008974B8"/>
    <w:rsid w:val="008A0D77"/>
    <w:rsid w:val="008A28D1"/>
    <w:rsid w:val="008B06DE"/>
    <w:rsid w:val="008B08E2"/>
    <w:rsid w:val="008B216E"/>
    <w:rsid w:val="008B26CE"/>
    <w:rsid w:val="008B66E0"/>
    <w:rsid w:val="008B6C7B"/>
    <w:rsid w:val="008C1C39"/>
    <w:rsid w:val="008C530E"/>
    <w:rsid w:val="008C6696"/>
    <w:rsid w:val="008C6EC0"/>
    <w:rsid w:val="008D26B6"/>
    <w:rsid w:val="008D3B77"/>
    <w:rsid w:val="008D64AE"/>
    <w:rsid w:val="008E09A9"/>
    <w:rsid w:val="008E19AE"/>
    <w:rsid w:val="008E3C67"/>
    <w:rsid w:val="008F16E6"/>
    <w:rsid w:val="008F2541"/>
    <w:rsid w:val="008F6AA6"/>
    <w:rsid w:val="00901415"/>
    <w:rsid w:val="00906D49"/>
    <w:rsid w:val="009079EA"/>
    <w:rsid w:val="00916CA5"/>
    <w:rsid w:val="0091704D"/>
    <w:rsid w:val="009217FD"/>
    <w:rsid w:val="00924619"/>
    <w:rsid w:val="00925DAA"/>
    <w:rsid w:val="00927186"/>
    <w:rsid w:val="009377BE"/>
    <w:rsid w:val="00944184"/>
    <w:rsid w:val="00945D98"/>
    <w:rsid w:val="009503D4"/>
    <w:rsid w:val="0095134B"/>
    <w:rsid w:val="009535B8"/>
    <w:rsid w:val="00963DA5"/>
    <w:rsid w:val="00976A58"/>
    <w:rsid w:val="00981D0D"/>
    <w:rsid w:val="00985064"/>
    <w:rsid w:val="00985922"/>
    <w:rsid w:val="00986FE3"/>
    <w:rsid w:val="00990768"/>
    <w:rsid w:val="00990D14"/>
    <w:rsid w:val="00990DF0"/>
    <w:rsid w:val="00994E86"/>
    <w:rsid w:val="00996CC3"/>
    <w:rsid w:val="0099775F"/>
    <w:rsid w:val="00997E7C"/>
    <w:rsid w:val="009A3ED2"/>
    <w:rsid w:val="009A74D5"/>
    <w:rsid w:val="009B236F"/>
    <w:rsid w:val="009B5A7B"/>
    <w:rsid w:val="009B7080"/>
    <w:rsid w:val="009C0624"/>
    <w:rsid w:val="009C1A2E"/>
    <w:rsid w:val="009C5CCE"/>
    <w:rsid w:val="009C6171"/>
    <w:rsid w:val="009C64B4"/>
    <w:rsid w:val="009D0555"/>
    <w:rsid w:val="009D0BDD"/>
    <w:rsid w:val="009D2803"/>
    <w:rsid w:val="009D4739"/>
    <w:rsid w:val="009D754B"/>
    <w:rsid w:val="009E1503"/>
    <w:rsid w:val="009E2545"/>
    <w:rsid w:val="009E28F7"/>
    <w:rsid w:val="009E29F9"/>
    <w:rsid w:val="009E6D27"/>
    <w:rsid w:val="009F126B"/>
    <w:rsid w:val="009F303C"/>
    <w:rsid w:val="00A00510"/>
    <w:rsid w:val="00A0629A"/>
    <w:rsid w:val="00A07DCC"/>
    <w:rsid w:val="00A11170"/>
    <w:rsid w:val="00A114AB"/>
    <w:rsid w:val="00A178C1"/>
    <w:rsid w:val="00A17FC5"/>
    <w:rsid w:val="00A214C9"/>
    <w:rsid w:val="00A22058"/>
    <w:rsid w:val="00A2330D"/>
    <w:rsid w:val="00A24140"/>
    <w:rsid w:val="00A257B3"/>
    <w:rsid w:val="00A30B8A"/>
    <w:rsid w:val="00A33C20"/>
    <w:rsid w:val="00A35E6B"/>
    <w:rsid w:val="00A361E1"/>
    <w:rsid w:val="00A4669C"/>
    <w:rsid w:val="00A47153"/>
    <w:rsid w:val="00A51E4E"/>
    <w:rsid w:val="00A52E94"/>
    <w:rsid w:val="00A5514A"/>
    <w:rsid w:val="00A56858"/>
    <w:rsid w:val="00A579D1"/>
    <w:rsid w:val="00A57F2E"/>
    <w:rsid w:val="00A60B75"/>
    <w:rsid w:val="00A70784"/>
    <w:rsid w:val="00A73FD8"/>
    <w:rsid w:val="00A85E81"/>
    <w:rsid w:val="00A969CF"/>
    <w:rsid w:val="00A97A05"/>
    <w:rsid w:val="00AA1944"/>
    <w:rsid w:val="00AA29AD"/>
    <w:rsid w:val="00AA39AA"/>
    <w:rsid w:val="00AA6471"/>
    <w:rsid w:val="00AA6663"/>
    <w:rsid w:val="00AB258B"/>
    <w:rsid w:val="00AB3580"/>
    <w:rsid w:val="00AB37F6"/>
    <w:rsid w:val="00AC22CC"/>
    <w:rsid w:val="00AD052E"/>
    <w:rsid w:val="00AD3C6D"/>
    <w:rsid w:val="00AD3DB7"/>
    <w:rsid w:val="00AE120F"/>
    <w:rsid w:val="00AE2711"/>
    <w:rsid w:val="00AE3BEE"/>
    <w:rsid w:val="00AE5DD5"/>
    <w:rsid w:val="00AE7366"/>
    <w:rsid w:val="00AF0165"/>
    <w:rsid w:val="00AF1864"/>
    <w:rsid w:val="00B01010"/>
    <w:rsid w:val="00B03009"/>
    <w:rsid w:val="00B04BF5"/>
    <w:rsid w:val="00B05080"/>
    <w:rsid w:val="00B07DB8"/>
    <w:rsid w:val="00B07E4A"/>
    <w:rsid w:val="00B10FA2"/>
    <w:rsid w:val="00B1131F"/>
    <w:rsid w:val="00B2123F"/>
    <w:rsid w:val="00B23A32"/>
    <w:rsid w:val="00B268FF"/>
    <w:rsid w:val="00B4671A"/>
    <w:rsid w:val="00B4781A"/>
    <w:rsid w:val="00B47FF6"/>
    <w:rsid w:val="00B54FCD"/>
    <w:rsid w:val="00B61C67"/>
    <w:rsid w:val="00B7008E"/>
    <w:rsid w:val="00B70CE8"/>
    <w:rsid w:val="00B73470"/>
    <w:rsid w:val="00B76DCD"/>
    <w:rsid w:val="00B8365B"/>
    <w:rsid w:val="00B85FB2"/>
    <w:rsid w:val="00B944EC"/>
    <w:rsid w:val="00BA0994"/>
    <w:rsid w:val="00BB5E5C"/>
    <w:rsid w:val="00BC36C9"/>
    <w:rsid w:val="00BC3AF6"/>
    <w:rsid w:val="00BD1DCB"/>
    <w:rsid w:val="00BD7E5F"/>
    <w:rsid w:val="00BE2028"/>
    <w:rsid w:val="00BE461A"/>
    <w:rsid w:val="00BF1F1A"/>
    <w:rsid w:val="00C015B0"/>
    <w:rsid w:val="00C1000A"/>
    <w:rsid w:val="00C42200"/>
    <w:rsid w:val="00C4533D"/>
    <w:rsid w:val="00C50002"/>
    <w:rsid w:val="00C554FC"/>
    <w:rsid w:val="00C56781"/>
    <w:rsid w:val="00C60B31"/>
    <w:rsid w:val="00C61737"/>
    <w:rsid w:val="00C61C7D"/>
    <w:rsid w:val="00C621D2"/>
    <w:rsid w:val="00C62DF3"/>
    <w:rsid w:val="00C66213"/>
    <w:rsid w:val="00C70E4E"/>
    <w:rsid w:val="00C75909"/>
    <w:rsid w:val="00C76383"/>
    <w:rsid w:val="00C770F8"/>
    <w:rsid w:val="00C827D6"/>
    <w:rsid w:val="00C8302F"/>
    <w:rsid w:val="00C87CBC"/>
    <w:rsid w:val="00C96B4F"/>
    <w:rsid w:val="00C97361"/>
    <w:rsid w:val="00CB0C0B"/>
    <w:rsid w:val="00CC080C"/>
    <w:rsid w:val="00CC0DB5"/>
    <w:rsid w:val="00CC465A"/>
    <w:rsid w:val="00CC5B12"/>
    <w:rsid w:val="00CD0EE4"/>
    <w:rsid w:val="00CD150E"/>
    <w:rsid w:val="00CE07C8"/>
    <w:rsid w:val="00CE2059"/>
    <w:rsid w:val="00CE243E"/>
    <w:rsid w:val="00CE2595"/>
    <w:rsid w:val="00CE3A1F"/>
    <w:rsid w:val="00CE6E1C"/>
    <w:rsid w:val="00CF2C11"/>
    <w:rsid w:val="00CF3936"/>
    <w:rsid w:val="00CF3D3B"/>
    <w:rsid w:val="00CF5AD5"/>
    <w:rsid w:val="00CF6DB0"/>
    <w:rsid w:val="00D02CDB"/>
    <w:rsid w:val="00D053FD"/>
    <w:rsid w:val="00D05C23"/>
    <w:rsid w:val="00D07630"/>
    <w:rsid w:val="00D11095"/>
    <w:rsid w:val="00D13CFC"/>
    <w:rsid w:val="00D15BF2"/>
    <w:rsid w:val="00D173D6"/>
    <w:rsid w:val="00D251BD"/>
    <w:rsid w:val="00D3007D"/>
    <w:rsid w:val="00D34F84"/>
    <w:rsid w:val="00D37FB7"/>
    <w:rsid w:val="00D413C8"/>
    <w:rsid w:val="00D422AD"/>
    <w:rsid w:val="00D428C7"/>
    <w:rsid w:val="00D447EA"/>
    <w:rsid w:val="00D46675"/>
    <w:rsid w:val="00D467FD"/>
    <w:rsid w:val="00D539EB"/>
    <w:rsid w:val="00D612E5"/>
    <w:rsid w:val="00D63375"/>
    <w:rsid w:val="00D63637"/>
    <w:rsid w:val="00D6531C"/>
    <w:rsid w:val="00D664E2"/>
    <w:rsid w:val="00D715AD"/>
    <w:rsid w:val="00D73745"/>
    <w:rsid w:val="00D818CE"/>
    <w:rsid w:val="00D912A4"/>
    <w:rsid w:val="00D944FA"/>
    <w:rsid w:val="00D97F5B"/>
    <w:rsid w:val="00DA2BDA"/>
    <w:rsid w:val="00DA34AF"/>
    <w:rsid w:val="00DA67B9"/>
    <w:rsid w:val="00DB394F"/>
    <w:rsid w:val="00DB3E13"/>
    <w:rsid w:val="00DB400A"/>
    <w:rsid w:val="00DB56D0"/>
    <w:rsid w:val="00DC2460"/>
    <w:rsid w:val="00DC2D9A"/>
    <w:rsid w:val="00DC5636"/>
    <w:rsid w:val="00DD301F"/>
    <w:rsid w:val="00DD4ECD"/>
    <w:rsid w:val="00DD5B8B"/>
    <w:rsid w:val="00DD711A"/>
    <w:rsid w:val="00DE0CCC"/>
    <w:rsid w:val="00DE2679"/>
    <w:rsid w:val="00DE3905"/>
    <w:rsid w:val="00DE4ECE"/>
    <w:rsid w:val="00DE564C"/>
    <w:rsid w:val="00DF3CAE"/>
    <w:rsid w:val="00DF5DD2"/>
    <w:rsid w:val="00E0166B"/>
    <w:rsid w:val="00E058F9"/>
    <w:rsid w:val="00E11CD0"/>
    <w:rsid w:val="00E1640E"/>
    <w:rsid w:val="00E1786D"/>
    <w:rsid w:val="00E20183"/>
    <w:rsid w:val="00E23557"/>
    <w:rsid w:val="00E27C90"/>
    <w:rsid w:val="00E31CFC"/>
    <w:rsid w:val="00E32A6C"/>
    <w:rsid w:val="00E3545A"/>
    <w:rsid w:val="00E35569"/>
    <w:rsid w:val="00E359EE"/>
    <w:rsid w:val="00E367F6"/>
    <w:rsid w:val="00E37449"/>
    <w:rsid w:val="00E45547"/>
    <w:rsid w:val="00E52BE6"/>
    <w:rsid w:val="00E5430D"/>
    <w:rsid w:val="00E606A6"/>
    <w:rsid w:val="00E60D60"/>
    <w:rsid w:val="00E616B7"/>
    <w:rsid w:val="00E65C0A"/>
    <w:rsid w:val="00E70053"/>
    <w:rsid w:val="00E72510"/>
    <w:rsid w:val="00E74A80"/>
    <w:rsid w:val="00E74EEC"/>
    <w:rsid w:val="00E764A9"/>
    <w:rsid w:val="00E8172F"/>
    <w:rsid w:val="00E82ABF"/>
    <w:rsid w:val="00E83F26"/>
    <w:rsid w:val="00E9263A"/>
    <w:rsid w:val="00E92B1D"/>
    <w:rsid w:val="00EA040F"/>
    <w:rsid w:val="00EA0716"/>
    <w:rsid w:val="00EA0AC6"/>
    <w:rsid w:val="00EA22EA"/>
    <w:rsid w:val="00EA239F"/>
    <w:rsid w:val="00EA48D6"/>
    <w:rsid w:val="00EA4B73"/>
    <w:rsid w:val="00EA641B"/>
    <w:rsid w:val="00EB0435"/>
    <w:rsid w:val="00EB7A85"/>
    <w:rsid w:val="00EE1291"/>
    <w:rsid w:val="00EE2001"/>
    <w:rsid w:val="00EE297E"/>
    <w:rsid w:val="00EE6770"/>
    <w:rsid w:val="00EE71AB"/>
    <w:rsid w:val="00EF78F3"/>
    <w:rsid w:val="00F03660"/>
    <w:rsid w:val="00F15DF0"/>
    <w:rsid w:val="00F208CB"/>
    <w:rsid w:val="00F25FA5"/>
    <w:rsid w:val="00F308DA"/>
    <w:rsid w:val="00F3111F"/>
    <w:rsid w:val="00F31FD5"/>
    <w:rsid w:val="00F3395A"/>
    <w:rsid w:val="00F35726"/>
    <w:rsid w:val="00F37CE4"/>
    <w:rsid w:val="00F37CEC"/>
    <w:rsid w:val="00F42D80"/>
    <w:rsid w:val="00F440D8"/>
    <w:rsid w:val="00F5057C"/>
    <w:rsid w:val="00F507E2"/>
    <w:rsid w:val="00F51AE5"/>
    <w:rsid w:val="00F542B0"/>
    <w:rsid w:val="00F558BC"/>
    <w:rsid w:val="00F61348"/>
    <w:rsid w:val="00F6137A"/>
    <w:rsid w:val="00F717BB"/>
    <w:rsid w:val="00F718E5"/>
    <w:rsid w:val="00F723E0"/>
    <w:rsid w:val="00F7388F"/>
    <w:rsid w:val="00F77DCA"/>
    <w:rsid w:val="00F84885"/>
    <w:rsid w:val="00F84A57"/>
    <w:rsid w:val="00F84D54"/>
    <w:rsid w:val="00F86207"/>
    <w:rsid w:val="00F863B4"/>
    <w:rsid w:val="00F86C1F"/>
    <w:rsid w:val="00F932C4"/>
    <w:rsid w:val="00F944C9"/>
    <w:rsid w:val="00FA2F92"/>
    <w:rsid w:val="00FA6D92"/>
    <w:rsid w:val="00FB3720"/>
    <w:rsid w:val="00FB37C0"/>
    <w:rsid w:val="00FB5588"/>
    <w:rsid w:val="00FC1914"/>
    <w:rsid w:val="00FD0010"/>
    <w:rsid w:val="00FD25DD"/>
    <w:rsid w:val="00FD33B8"/>
    <w:rsid w:val="00FD35BE"/>
    <w:rsid w:val="00FD7C44"/>
    <w:rsid w:val="00FD7D6B"/>
    <w:rsid w:val="00FE03DE"/>
    <w:rsid w:val="00FE071C"/>
    <w:rsid w:val="00FF07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1E03D3"/>
  <w15:chartTrackingRefBased/>
  <w15:docId w15:val="{BDC59706-BBF5-40FC-9BA2-F2AC30A24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ind w:left="851"/>
      <w:jc w:val="both"/>
    </w:pPr>
    <w:rPr>
      <w:rFonts w:ascii="Century Gothic" w:hAnsi="Century Gothic"/>
      <w:sz w:val="22"/>
    </w:rPr>
  </w:style>
  <w:style w:type="paragraph" w:styleId="Titre1">
    <w:name w:val="heading 1"/>
    <w:basedOn w:val="Normal"/>
    <w:next w:val="Normal"/>
    <w:qFormat/>
    <w:pPr>
      <w:keepNext/>
      <w:spacing w:before="240" w:after="60"/>
      <w:ind w:left="0"/>
      <w:outlineLvl w:val="0"/>
    </w:pPr>
    <w:rPr>
      <w:rFonts w:ascii="Arial Rounded MT Bold" w:hAnsi="Arial Rounded MT Bold"/>
      <w:b/>
      <w:caps/>
      <w:kern w:val="28"/>
      <w:sz w:val="28"/>
    </w:rPr>
  </w:style>
  <w:style w:type="paragraph" w:styleId="Titre2">
    <w:name w:val="heading 2"/>
    <w:aliases w:val="h2"/>
    <w:basedOn w:val="Normal"/>
    <w:next w:val="Normal"/>
    <w:qFormat/>
    <w:pPr>
      <w:keepNext/>
      <w:pBdr>
        <w:top w:val="single" w:sz="6" w:space="1" w:color="auto"/>
      </w:pBdr>
      <w:spacing w:before="240" w:after="60"/>
      <w:ind w:left="0"/>
      <w:outlineLvl w:val="1"/>
    </w:pPr>
    <w:rPr>
      <w:rFonts w:ascii="Arial Rounded MT Bold" w:hAnsi="Arial Rounded MT Bold"/>
      <w:b/>
    </w:rPr>
  </w:style>
  <w:style w:type="paragraph" w:styleId="Titre3">
    <w:name w:val="heading 3"/>
    <w:basedOn w:val="Titre1"/>
    <w:next w:val="Normal"/>
    <w:qFormat/>
    <w:pPr>
      <w:spacing w:before="80" w:after="40" w:line="340" w:lineRule="exact"/>
      <w:jc w:val="left"/>
      <w:outlineLvl w:val="2"/>
    </w:pPr>
    <w:rPr>
      <w:rFonts w:ascii="Arial Narrow" w:hAnsi="Arial Narrow"/>
      <w:caps w:val="0"/>
      <w:kern w:val="0"/>
      <w:sz w:val="30"/>
      <w:lang w:val="en-US"/>
    </w:rPr>
  </w:style>
  <w:style w:type="paragraph" w:styleId="Titre4">
    <w:name w:val="heading 4"/>
    <w:basedOn w:val="Titre1"/>
    <w:next w:val="Normal"/>
    <w:qFormat/>
    <w:pPr>
      <w:spacing w:before="60" w:after="40" w:line="280" w:lineRule="exact"/>
      <w:jc w:val="left"/>
      <w:outlineLvl w:val="3"/>
    </w:pPr>
    <w:rPr>
      <w:rFonts w:ascii="Arial Narrow" w:hAnsi="Arial Narrow"/>
      <w:caps w:val="0"/>
      <w:kern w:val="0"/>
      <w:sz w:val="24"/>
      <w:lang w:val="en-US"/>
    </w:rPr>
  </w:style>
  <w:style w:type="paragraph" w:styleId="Titre5">
    <w:name w:val="heading 5"/>
    <w:basedOn w:val="Normal"/>
    <w:next w:val="Normal"/>
    <w:qFormat/>
    <w:pPr>
      <w:keepNext/>
      <w:outlineLvl w:val="4"/>
    </w:pPr>
    <w:rPr>
      <w:rFonts w:ascii="Arial" w:hAnsi="Arial"/>
      <w:b/>
    </w:rPr>
  </w:style>
  <w:style w:type="paragraph" w:styleId="Titre6">
    <w:name w:val="heading 6"/>
    <w:basedOn w:val="Titre1"/>
    <w:next w:val="Normal"/>
    <w:qFormat/>
    <w:pPr>
      <w:framePr w:h="255" w:hSpace="130" w:wrap="auto" w:vAnchor="text" w:hAnchor="text" w:y="1"/>
      <w:spacing w:before="40" w:after="0" w:line="238" w:lineRule="exact"/>
      <w:jc w:val="left"/>
      <w:outlineLvl w:val="5"/>
    </w:pPr>
    <w:rPr>
      <w:rFonts w:ascii="Arial Narrow" w:hAnsi="Arial Narrow"/>
      <w:caps w:val="0"/>
      <w:kern w:val="0"/>
      <w:sz w:val="21"/>
      <w:lang w:val="en-US"/>
    </w:rPr>
  </w:style>
  <w:style w:type="paragraph" w:styleId="Titre7">
    <w:name w:val="heading 7"/>
    <w:basedOn w:val="Normal"/>
    <w:next w:val="Normal"/>
    <w:qFormat/>
    <w:pPr>
      <w:keepNext/>
      <w:ind w:left="1418"/>
      <w:outlineLvl w:val="6"/>
    </w:pPr>
    <w:rPr>
      <w:rFonts w:ascii="Arial" w:hAnsi="Arial"/>
      <w:b/>
    </w:rPr>
  </w:style>
  <w:style w:type="paragraph" w:styleId="Titre8">
    <w:name w:val="heading 8"/>
    <w:basedOn w:val="Normal"/>
    <w:next w:val="Normal"/>
    <w:qFormat/>
    <w:pPr>
      <w:keepNext/>
      <w:ind w:firstLine="567"/>
      <w:outlineLvl w:val="7"/>
    </w:pPr>
    <w:rPr>
      <w:rFonts w:ascii="Arial" w:hAnsi="Arial" w:cs="Arial"/>
      <w:b/>
      <w:bCs/>
      <w:lang w:val="en-US"/>
    </w:rPr>
  </w:style>
  <w:style w:type="paragraph" w:styleId="Titre9">
    <w:name w:val="heading 9"/>
    <w:basedOn w:val="Normal"/>
    <w:next w:val="Normal"/>
    <w:qFormat/>
    <w:pPr>
      <w:keepNext/>
      <w:widowControl w:val="0"/>
      <w:autoSpaceDE w:val="0"/>
      <w:autoSpaceDN w:val="0"/>
      <w:adjustRightInd w:val="0"/>
      <w:spacing w:before="100" w:after="100"/>
      <w:ind w:left="720"/>
      <w:outlineLvl w:val="8"/>
    </w:pPr>
    <w:rPr>
      <w:rFonts w:ascii="Arial" w:hAnsi="Arial" w:cs="Arial"/>
      <w:b/>
      <w:bCs/>
      <w:sz w:val="20"/>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character" w:styleId="Numrodepage">
    <w:name w:val="page number"/>
    <w:basedOn w:val="Policepardfaut"/>
  </w:style>
  <w:style w:type="paragraph" w:styleId="TM1">
    <w:name w:val="toc 1"/>
    <w:basedOn w:val="Normal"/>
    <w:next w:val="Normal"/>
    <w:uiPriority w:val="39"/>
    <w:pPr>
      <w:tabs>
        <w:tab w:val="right" w:leader="dot" w:pos="9071"/>
      </w:tabs>
      <w:ind w:left="0"/>
    </w:pPr>
  </w:style>
  <w:style w:type="paragraph" w:styleId="TM2">
    <w:name w:val="toc 2"/>
    <w:basedOn w:val="Normal"/>
    <w:next w:val="Normal"/>
    <w:uiPriority w:val="39"/>
    <w:pPr>
      <w:tabs>
        <w:tab w:val="right" w:leader="dot" w:pos="9071"/>
      </w:tabs>
      <w:spacing w:before="0"/>
      <w:ind w:left="221"/>
    </w:pPr>
  </w:style>
  <w:style w:type="paragraph" w:styleId="TM3">
    <w:name w:val="toc 3"/>
    <w:basedOn w:val="Normal"/>
    <w:next w:val="Normal"/>
    <w:uiPriority w:val="39"/>
    <w:pPr>
      <w:tabs>
        <w:tab w:val="right" w:leader="dot" w:pos="9071"/>
      </w:tabs>
      <w:spacing w:before="0"/>
      <w:ind w:left="442"/>
    </w:pPr>
  </w:style>
  <w:style w:type="paragraph" w:styleId="TM4">
    <w:name w:val="toc 4"/>
    <w:basedOn w:val="Normal"/>
    <w:next w:val="Normal"/>
    <w:semiHidden/>
    <w:pPr>
      <w:tabs>
        <w:tab w:val="right" w:leader="dot" w:pos="9071"/>
      </w:tabs>
      <w:ind w:left="660"/>
    </w:pPr>
  </w:style>
  <w:style w:type="paragraph" w:styleId="TM5">
    <w:name w:val="toc 5"/>
    <w:basedOn w:val="Normal"/>
    <w:next w:val="Normal"/>
    <w:semiHidden/>
    <w:pPr>
      <w:tabs>
        <w:tab w:val="right" w:leader="dot" w:pos="9071"/>
      </w:tabs>
      <w:ind w:left="880"/>
    </w:pPr>
  </w:style>
  <w:style w:type="paragraph" w:styleId="TM6">
    <w:name w:val="toc 6"/>
    <w:basedOn w:val="Normal"/>
    <w:next w:val="Normal"/>
    <w:semiHidden/>
    <w:pPr>
      <w:tabs>
        <w:tab w:val="right" w:leader="dot" w:pos="9071"/>
      </w:tabs>
      <w:ind w:left="1100"/>
    </w:pPr>
  </w:style>
  <w:style w:type="paragraph" w:styleId="TM7">
    <w:name w:val="toc 7"/>
    <w:basedOn w:val="Normal"/>
    <w:next w:val="Normal"/>
    <w:semiHidden/>
    <w:pPr>
      <w:tabs>
        <w:tab w:val="right" w:leader="dot" w:pos="9071"/>
      </w:tabs>
      <w:ind w:left="1320"/>
    </w:pPr>
  </w:style>
  <w:style w:type="paragraph" w:styleId="TM8">
    <w:name w:val="toc 8"/>
    <w:basedOn w:val="Normal"/>
    <w:next w:val="Normal"/>
    <w:semiHidden/>
    <w:pPr>
      <w:tabs>
        <w:tab w:val="right" w:leader="dot" w:pos="9071"/>
      </w:tabs>
      <w:ind w:left="1540"/>
    </w:pPr>
  </w:style>
  <w:style w:type="paragraph" w:styleId="TM9">
    <w:name w:val="toc 9"/>
    <w:basedOn w:val="Normal"/>
    <w:next w:val="Normal"/>
    <w:semiHidden/>
    <w:pPr>
      <w:tabs>
        <w:tab w:val="right" w:leader="dot" w:pos="9071"/>
      </w:tabs>
      <w:ind w:left="1760"/>
    </w:pPr>
  </w:style>
  <w:style w:type="paragraph" w:customStyle="1" w:styleId="TITREI">
    <w:name w:val="TITRE_I"/>
    <w:basedOn w:val="Normal"/>
    <w:pPr>
      <w:spacing w:before="0"/>
      <w:ind w:left="0"/>
      <w:jc w:val="left"/>
    </w:pPr>
    <w:rPr>
      <w:rFonts w:ascii="Arial" w:hAnsi="Arial"/>
      <w:b/>
      <w:spacing w:val="60"/>
      <w:sz w:val="28"/>
      <w:u w:val="single"/>
    </w:rPr>
  </w:style>
  <w:style w:type="paragraph" w:customStyle="1" w:styleId="TITRE10">
    <w:name w:val="TITRE_1"/>
    <w:basedOn w:val="Normal"/>
    <w:pPr>
      <w:spacing w:before="0"/>
      <w:ind w:left="0"/>
      <w:jc w:val="left"/>
    </w:pPr>
    <w:rPr>
      <w:rFonts w:ascii="Arial" w:hAnsi="Arial"/>
      <w:b/>
      <w:spacing w:val="40"/>
      <w:sz w:val="24"/>
      <w:u w:val="single"/>
    </w:rPr>
  </w:style>
  <w:style w:type="paragraph" w:customStyle="1" w:styleId="TITREa">
    <w:name w:val="TITRE_a"/>
    <w:basedOn w:val="Normal"/>
    <w:pPr>
      <w:spacing w:before="0"/>
      <w:ind w:left="0"/>
    </w:pPr>
    <w:rPr>
      <w:rFonts w:ascii="Arial" w:hAnsi="Arial"/>
      <w:spacing w:val="20"/>
      <w:u w:val="single"/>
    </w:rPr>
  </w:style>
  <w:style w:type="paragraph" w:styleId="Retraitcorpsdetexte">
    <w:name w:val="Body Text Indent"/>
    <w:basedOn w:val="Normal"/>
  </w:style>
  <w:style w:type="paragraph" w:customStyle="1" w:styleId="ref">
    <w:name w:val="ref"/>
    <w:basedOn w:val="Normal"/>
    <w:rPr>
      <w:rFonts w:ascii="Arial" w:hAnsi="Arial" w:cs="Arial"/>
      <w:b/>
      <w:bCs/>
    </w:rPr>
  </w:style>
  <w:style w:type="paragraph" w:styleId="Corpsdetexte">
    <w:name w:val="Body Text"/>
    <w:basedOn w:val="Normal"/>
    <w:pPr>
      <w:ind w:left="0"/>
      <w:jc w:val="left"/>
    </w:pPr>
  </w:style>
  <w:style w:type="paragraph" w:styleId="Retraitcorpsdetexte3">
    <w:name w:val="Body Text Indent 3"/>
    <w:basedOn w:val="Normal"/>
    <w:pPr>
      <w:ind w:left="1701"/>
    </w:pPr>
  </w:style>
  <w:style w:type="paragraph" w:styleId="Corpsdetexte2">
    <w:name w:val="Body Text 2"/>
    <w:basedOn w:val="Normal"/>
    <w:pPr>
      <w:ind w:left="0"/>
    </w:pPr>
  </w:style>
  <w:style w:type="character" w:styleId="Lienhypertexte">
    <w:name w:val="Hyperlink"/>
    <w:uiPriority w:val="99"/>
    <w:rPr>
      <w:color w:val="0000FF"/>
      <w:u w:val="single"/>
    </w:rPr>
  </w:style>
  <w:style w:type="paragraph" w:styleId="Retraitcorpsdetexte2">
    <w:name w:val="Body Text Indent 2"/>
    <w:basedOn w:val="Normal"/>
    <w:pPr>
      <w:ind w:left="709"/>
    </w:pPr>
  </w:style>
  <w:style w:type="paragraph" w:styleId="Normalcentr">
    <w:name w:val="Block Text"/>
    <w:basedOn w:val="Normal"/>
    <w:pPr>
      <w:ind w:right="3684"/>
    </w:pPr>
  </w:style>
  <w:style w:type="paragraph" w:styleId="Corpsdetexte3">
    <w:name w:val="Body Text 3"/>
    <w:basedOn w:val="Normal"/>
    <w:pPr>
      <w:ind w:left="0" w:right="4251"/>
    </w:pPr>
  </w:style>
  <w:style w:type="paragraph" w:styleId="NormalWeb">
    <w:name w:val="Normal (Web)"/>
    <w:basedOn w:val="Normal"/>
    <w:pPr>
      <w:spacing w:before="100" w:beforeAutospacing="1" w:after="100" w:afterAutospacing="1"/>
      <w:ind w:left="0"/>
      <w:jc w:val="left"/>
    </w:pPr>
    <w:rPr>
      <w:rFonts w:ascii="Arial Unicode MS" w:eastAsia="Arial Unicode MS" w:hAnsi="Arial Unicode MS" w:cs="Arial Unicode MS"/>
      <w:sz w:val="24"/>
      <w:szCs w:val="24"/>
    </w:rPr>
  </w:style>
  <w:style w:type="character" w:styleId="lev">
    <w:name w:val="Strong"/>
    <w:uiPriority w:val="22"/>
    <w:qFormat/>
    <w:rPr>
      <w:b/>
      <w:bCs/>
    </w:rPr>
  </w:style>
  <w:style w:type="character" w:styleId="VariableHTML">
    <w:name w:val="HTML Variable"/>
    <w:rPr>
      <w:i/>
      <w:iCs/>
    </w:rPr>
  </w:style>
  <w:style w:type="character" w:styleId="MachinecrireHTML">
    <w:name w:val="HTML Typewriter"/>
    <w:rPr>
      <w:rFonts w:ascii="Arial Unicode MS" w:eastAsia="Arial Unicode MS" w:hAnsi="Arial Unicode MS" w:cs="Arial Unicode MS"/>
      <w:sz w:val="20"/>
      <w:szCs w:val="20"/>
    </w:rPr>
  </w:style>
  <w:style w:type="paragraph" w:customStyle="1" w:styleId="indent">
    <w:name w:val="indent"/>
    <w:basedOn w:val="Normal"/>
    <w:pPr>
      <w:spacing w:before="100" w:beforeAutospacing="1" w:after="100" w:afterAutospacing="1"/>
      <w:ind w:left="0"/>
      <w:jc w:val="left"/>
    </w:pPr>
    <w:rPr>
      <w:rFonts w:ascii="inherit" w:eastAsia="Arial Unicode MS" w:hAnsi="inherit" w:cs="Arial Unicode MS"/>
      <w:sz w:val="24"/>
      <w:szCs w:val="24"/>
    </w:rPr>
  </w:style>
  <w:style w:type="character" w:styleId="Lienhypertextesuivivisit">
    <w:name w:val="FollowedHyperlink"/>
    <w:rPr>
      <w:color w:val="800080"/>
      <w:u w:val="single"/>
    </w:rPr>
  </w:style>
  <w:style w:type="character" w:styleId="Accentuation">
    <w:name w:val="Emphasis"/>
    <w:uiPriority w:val="20"/>
    <w:qFormat/>
    <w:rPr>
      <w:i/>
      <w:iCs/>
    </w:rPr>
  </w:style>
  <w:style w:type="paragraph" w:styleId="Paragraphedeliste">
    <w:name w:val="List Paragraph"/>
    <w:basedOn w:val="Normal"/>
    <w:uiPriority w:val="34"/>
    <w:qFormat/>
    <w:rsid w:val="00AE2711"/>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1482">
      <w:bodyDiv w:val="1"/>
      <w:marLeft w:val="0"/>
      <w:marRight w:val="0"/>
      <w:marTop w:val="0"/>
      <w:marBottom w:val="0"/>
      <w:divBdr>
        <w:top w:val="none" w:sz="0" w:space="0" w:color="auto"/>
        <w:left w:val="none" w:sz="0" w:space="0" w:color="auto"/>
        <w:bottom w:val="none" w:sz="0" w:space="0" w:color="auto"/>
        <w:right w:val="none" w:sz="0" w:space="0" w:color="auto"/>
      </w:divBdr>
      <w:divsChild>
        <w:div w:id="983893846">
          <w:marLeft w:val="0"/>
          <w:marRight w:val="0"/>
          <w:marTop w:val="0"/>
          <w:marBottom w:val="0"/>
          <w:divBdr>
            <w:top w:val="none" w:sz="0" w:space="0" w:color="auto"/>
            <w:left w:val="none" w:sz="0" w:space="0" w:color="auto"/>
            <w:bottom w:val="none" w:sz="0" w:space="0" w:color="auto"/>
            <w:right w:val="none" w:sz="0" w:space="0" w:color="auto"/>
          </w:divBdr>
          <w:divsChild>
            <w:div w:id="120422357">
              <w:marLeft w:val="0"/>
              <w:marRight w:val="0"/>
              <w:marTop w:val="0"/>
              <w:marBottom w:val="15"/>
              <w:divBdr>
                <w:top w:val="none" w:sz="0" w:space="0" w:color="auto"/>
                <w:left w:val="none" w:sz="0" w:space="0" w:color="auto"/>
                <w:bottom w:val="none" w:sz="0" w:space="0" w:color="auto"/>
                <w:right w:val="none" w:sz="0" w:space="0" w:color="auto"/>
              </w:divBdr>
              <w:divsChild>
                <w:div w:id="661586240">
                  <w:marLeft w:val="0"/>
                  <w:marRight w:val="0"/>
                  <w:marTop w:val="0"/>
                  <w:marBottom w:val="0"/>
                  <w:divBdr>
                    <w:top w:val="none" w:sz="0" w:space="0" w:color="auto"/>
                    <w:left w:val="none" w:sz="0" w:space="0" w:color="auto"/>
                    <w:bottom w:val="none" w:sz="0" w:space="0" w:color="auto"/>
                    <w:right w:val="none" w:sz="0" w:space="0" w:color="auto"/>
                  </w:divBdr>
                  <w:divsChild>
                    <w:div w:id="40717485">
                      <w:marLeft w:val="0"/>
                      <w:marRight w:val="0"/>
                      <w:marTop w:val="0"/>
                      <w:marBottom w:val="0"/>
                      <w:divBdr>
                        <w:top w:val="none" w:sz="0" w:space="0" w:color="auto"/>
                        <w:left w:val="none" w:sz="0" w:space="0" w:color="auto"/>
                        <w:bottom w:val="none" w:sz="0" w:space="0" w:color="auto"/>
                        <w:right w:val="none" w:sz="0" w:space="0" w:color="auto"/>
                      </w:divBdr>
                      <w:divsChild>
                        <w:div w:id="206111177">
                          <w:marLeft w:val="0"/>
                          <w:marRight w:val="0"/>
                          <w:marTop w:val="0"/>
                          <w:marBottom w:val="0"/>
                          <w:divBdr>
                            <w:top w:val="none" w:sz="0" w:space="0" w:color="auto"/>
                            <w:left w:val="none" w:sz="0" w:space="0" w:color="auto"/>
                            <w:bottom w:val="none" w:sz="0" w:space="0" w:color="auto"/>
                            <w:right w:val="none" w:sz="0" w:space="0" w:color="auto"/>
                          </w:divBdr>
                          <w:divsChild>
                            <w:div w:id="1398432125">
                              <w:marLeft w:val="0"/>
                              <w:marRight w:val="0"/>
                              <w:marTop w:val="0"/>
                              <w:marBottom w:val="0"/>
                              <w:divBdr>
                                <w:top w:val="none" w:sz="0" w:space="0" w:color="auto"/>
                                <w:left w:val="none" w:sz="0" w:space="0" w:color="auto"/>
                                <w:bottom w:val="none" w:sz="0" w:space="0" w:color="auto"/>
                                <w:right w:val="none" w:sz="0" w:space="0" w:color="auto"/>
                              </w:divBdr>
                              <w:divsChild>
                                <w:div w:id="975988652">
                                  <w:marLeft w:val="0"/>
                                  <w:marRight w:val="0"/>
                                  <w:marTop w:val="0"/>
                                  <w:marBottom w:val="0"/>
                                  <w:divBdr>
                                    <w:top w:val="none" w:sz="0" w:space="0" w:color="auto"/>
                                    <w:left w:val="none" w:sz="0" w:space="0" w:color="auto"/>
                                    <w:bottom w:val="none" w:sz="0" w:space="0" w:color="auto"/>
                                    <w:right w:val="none" w:sz="0" w:space="0" w:color="auto"/>
                                  </w:divBdr>
                                  <w:divsChild>
                                    <w:div w:id="1053961614">
                                      <w:marLeft w:val="0"/>
                                      <w:marRight w:val="0"/>
                                      <w:marTop w:val="0"/>
                                      <w:marBottom w:val="0"/>
                                      <w:divBdr>
                                        <w:top w:val="none" w:sz="0" w:space="0" w:color="auto"/>
                                        <w:left w:val="none" w:sz="0" w:space="0" w:color="auto"/>
                                        <w:bottom w:val="none" w:sz="0" w:space="0" w:color="auto"/>
                                        <w:right w:val="none" w:sz="0" w:space="0" w:color="auto"/>
                                      </w:divBdr>
                                      <w:divsChild>
                                        <w:div w:id="843738488">
                                          <w:marLeft w:val="0"/>
                                          <w:marRight w:val="0"/>
                                          <w:marTop w:val="0"/>
                                          <w:marBottom w:val="0"/>
                                          <w:divBdr>
                                            <w:top w:val="none" w:sz="0" w:space="0" w:color="auto"/>
                                            <w:left w:val="none" w:sz="0" w:space="0" w:color="auto"/>
                                            <w:bottom w:val="none" w:sz="0" w:space="0" w:color="auto"/>
                                            <w:right w:val="none" w:sz="0" w:space="0" w:color="auto"/>
                                          </w:divBdr>
                                          <w:divsChild>
                                            <w:div w:id="1679229540">
                                              <w:marLeft w:val="0"/>
                                              <w:marRight w:val="0"/>
                                              <w:marTop w:val="0"/>
                                              <w:marBottom w:val="0"/>
                                              <w:divBdr>
                                                <w:top w:val="none" w:sz="0" w:space="0" w:color="auto"/>
                                                <w:left w:val="none" w:sz="0" w:space="0" w:color="auto"/>
                                                <w:bottom w:val="none" w:sz="0" w:space="0" w:color="auto"/>
                                                <w:right w:val="none" w:sz="0" w:space="0" w:color="auto"/>
                                              </w:divBdr>
                                              <w:divsChild>
                                                <w:div w:id="604575968">
                                                  <w:marLeft w:val="0"/>
                                                  <w:marRight w:val="0"/>
                                                  <w:marTop w:val="0"/>
                                                  <w:marBottom w:val="0"/>
                                                  <w:divBdr>
                                                    <w:top w:val="none" w:sz="0" w:space="0" w:color="auto"/>
                                                    <w:left w:val="none" w:sz="0" w:space="0" w:color="auto"/>
                                                    <w:bottom w:val="none" w:sz="0" w:space="0" w:color="auto"/>
                                                    <w:right w:val="none" w:sz="0" w:space="0" w:color="auto"/>
                                                  </w:divBdr>
                                                  <w:divsChild>
                                                    <w:div w:id="1631091498">
                                                      <w:marLeft w:val="0"/>
                                                      <w:marRight w:val="0"/>
                                                      <w:marTop w:val="0"/>
                                                      <w:marBottom w:val="0"/>
                                                      <w:divBdr>
                                                        <w:top w:val="none" w:sz="0" w:space="0" w:color="auto"/>
                                                        <w:left w:val="none" w:sz="0" w:space="0" w:color="auto"/>
                                                        <w:bottom w:val="none" w:sz="0" w:space="0" w:color="auto"/>
                                                        <w:right w:val="none" w:sz="0" w:space="0" w:color="auto"/>
                                                      </w:divBdr>
                                                      <w:divsChild>
                                                        <w:div w:id="171455167">
                                                          <w:marLeft w:val="0"/>
                                                          <w:marRight w:val="0"/>
                                                          <w:marTop w:val="450"/>
                                                          <w:marBottom w:val="0"/>
                                                          <w:divBdr>
                                                            <w:top w:val="none" w:sz="0" w:space="0" w:color="auto"/>
                                                            <w:left w:val="none" w:sz="0" w:space="0" w:color="auto"/>
                                                            <w:bottom w:val="none" w:sz="0" w:space="0" w:color="auto"/>
                                                            <w:right w:val="none" w:sz="0" w:space="0" w:color="auto"/>
                                                          </w:divBdr>
                                                          <w:divsChild>
                                                            <w:div w:id="557518993">
                                                              <w:marLeft w:val="0"/>
                                                              <w:marRight w:val="0"/>
                                                              <w:marTop w:val="0"/>
                                                              <w:marBottom w:val="0"/>
                                                              <w:divBdr>
                                                                <w:top w:val="none" w:sz="0" w:space="0" w:color="auto"/>
                                                                <w:left w:val="none" w:sz="0" w:space="0" w:color="auto"/>
                                                                <w:bottom w:val="none" w:sz="0" w:space="0" w:color="auto"/>
                                                                <w:right w:val="none" w:sz="0" w:space="0" w:color="auto"/>
                                                              </w:divBdr>
                                                              <w:divsChild>
                                                                <w:div w:id="101580891">
                                                                  <w:marLeft w:val="0"/>
                                                                  <w:marRight w:val="0"/>
                                                                  <w:marTop w:val="0"/>
                                                                  <w:marBottom w:val="0"/>
                                                                  <w:divBdr>
                                                                    <w:top w:val="none" w:sz="0" w:space="0" w:color="auto"/>
                                                                    <w:left w:val="none" w:sz="0" w:space="0" w:color="auto"/>
                                                                    <w:bottom w:val="none" w:sz="0" w:space="0" w:color="auto"/>
                                                                    <w:right w:val="none" w:sz="0" w:space="0" w:color="auto"/>
                                                                  </w:divBdr>
                                                                  <w:divsChild>
                                                                    <w:div w:id="1317149227">
                                                                      <w:marLeft w:val="0"/>
                                                                      <w:marRight w:val="0"/>
                                                                      <w:marTop w:val="0"/>
                                                                      <w:marBottom w:val="0"/>
                                                                      <w:divBdr>
                                                                        <w:top w:val="none" w:sz="0" w:space="0" w:color="auto"/>
                                                                        <w:left w:val="none" w:sz="0" w:space="0" w:color="auto"/>
                                                                        <w:bottom w:val="none" w:sz="0" w:space="0" w:color="auto"/>
                                                                        <w:right w:val="none" w:sz="0" w:space="0" w:color="auto"/>
                                                                      </w:divBdr>
                                                                      <w:divsChild>
                                                                        <w:div w:id="904802149">
                                                                          <w:marLeft w:val="0"/>
                                                                          <w:marRight w:val="0"/>
                                                                          <w:marTop w:val="0"/>
                                                                          <w:marBottom w:val="0"/>
                                                                          <w:divBdr>
                                                                            <w:top w:val="none" w:sz="0" w:space="0" w:color="auto"/>
                                                                            <w:left w:val="none" w:sz="0" w:space="0" w:color="auto"/>
                                                                            <w:bottom w:val="none" w:sz="0" w:space="0" w:color="auto"/>
                                                                            <w:right w:val="none" w:sz="0" w:space="0" w:color="auto"/>
                                                                          </w:divBdr>
                                                                          <w:divsChild>
                                                                            <w:div w:id="1488083782">
                                                                              <w:marLeft w:val="0"/>
                                                                              <w:marRight w:val="0"/>
                                                                              <w:marTop w:val="0"/>
                                                                              <w:marBottom w:val="675"/>
                                                                              <w:divBdr>
                                                                                <w:top w:val="none" w:sz="0" w:space="0" w:color="auto"/>
                                                                                <w:left w:val="none" w:sz="0" w:space="0" w:color="auto"/>
                                                                                <w:bottom w:val="none" w:sz="0" w:space="0" w:color="auto"/>
                                                                                <w:right w:val="none" w:sz="0" w:space="0" w:color="auto"/>
                                                                              </w:divBdr>
                                                                              <w:divsChild>
                                                                                <w:div w:id="939072823">
                                                                                  <w:marLeft w:val="0"/>
                                                                                  <w:marRight w:val="0"/>
                                                                                  <w:marTop w:val="0"/>
                                                                                  <w:marBottom w:val="0"/>
                                                                                  <w:divBdr>
                                                                                    <w:top w:val="none" w:sz="0" w:space="0" w:color="auto"/>
                                                                                    <w:left w:val="none" w:sz="0" w:space="0" w:color="auto"/>
                                                                                    <w:bottom w:val="none" w:sz="0" w:space="0" w:color="auto"/>
                                                                                    <w:right w:val="none" w:sz="0" w:space="0" w:color="auto"/>
                                                                                  </w:divBdr>
                                                                                  <w:divsChild>
                                                                                    <w:div w:id="1750496542">
                                                                                      <w:marLeft w:val="0"/>
                                                                                      <w:marRight w:val="0"/>
                                                                                      <w:marTop w:val="0"/>
                                                                                      <w:marBottom w:val="0"/>
                                                                                      <w:divBdr>
                                                                                        <w:top w:val="none" w:sz="0" w:space="0" w:color="auto"/>
                                                                                        <w:left w:val="none" w:sz="0" w:space="0" w:color="auto"/>
                                                                                        <w:bottom w:val="none" w:sz="0" w:space="0" w:color="auto"/>
                                                                                        <w:right w:val="none" w:sz="0" w:space="0" w:color="auto"/>
                                                                                      </w:divBdr>
                                                                                      <w:divsChild>
                                                                                        <w:div w:id="423647347">
                                                                                          <w:marLeft w:val="0"/>
                                                                                          <w:marRight w:val="0"/>
                                                                                          <w:marTop w:val="0"/>
                                                                                          <w:marBottom w:val="0"/>
                                                                                          <w:divBdr>
                                                                                            <w:top w:val="none" w:sz="0" w:space="0" w:color="auto"/>
                                                                                            <w:left w:val="none" w:sz="0" w:space="0" w:color="auto"/>
                                                                                            <w:bottom w:val="none" w:sz="0" w:space="0" w:color="auto"/>
                                                                                            <w:right w:val="none" w:sz="0" w:space="0" w:color="auto"/>
                                                                                          </w:divBdr>
                                                                                          <w:divsChild>
                                                                                            <w:div w:id="1347369016">
                                                                                              <w:marLeft w:val="0"/>
                                                                                              <w:marRight w:val="0"/>
                                                                                              <w:marTop w:val="0"/>
                                                                                              <w:marBottom w:val="0"/>
                                                                                              <w:divBdr>
                                                                                                <w:top w:val="none" w:sz="0" w:space="0" w:color="auto"/>
                                                                                                <w:left w:val="none" w:sz="0" w:space="0" w:color="auto"/>
                                                                                                <w:bottom w:val="none" w:sz="0" w:space="0" w:color="auto"/>
                                                                                                <w:right w:val="none" w:sz="0" w:space="0" w:color="auto"/>
                                                                                              </w:divBdr>
                                                                                            </w:div>
                                                                                            <w:div w:id="170848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40868">
      <w:bodyDiv w:val="1"/>
      <w:marLeft w:val="0"/>
      <w:marRight w:val="0"/>
      <w:marTop w:val="0"/>
      <w:marBottom w:val="0"/>
      <w:divBdr>
        <w:top w:val="none" w:sz="0" w:space="0" w:color="auto"/>
        <w:left w:val="none" w:sz="0" w:space="0" w:color="auto"/>
        <w:bottom w:val="none" w:sz="0" w:space="0" w:color="auto"/>
        <w:right w:val="none" w:sz="0" w:space="0" w:color="auto"/>
      </w:divBdr>
      <w:divsChild>
        <w:div w:id="719864716">
          <w:marLeft w:val="0"/>
          <w:marRight w:val="0"/>
          <w:marTop w:val="0"/>
          <w:marBottom w:val="0"/>
          <w:divBdr>
            <w:top w:val="none" w:sz="0" w:space="0" w:color="auto"/>
            <w:left w:val="none" w:sz="0" w:space="0" w:color="auto"/>
            <w:bottom w:val="none" w:sz="0" w:space="0" w:color="auto"/>
            <w:right w:val="none" w:sz="0" w:space="0" w:color="auto"/>
          </w:divBdr>
          <w:divsChild>
            <w:div w:id="1973248151">
              <w:marLeft w:val="4500"/>
              <w:marRight w:val="1875"/>
              <w:marTop w:val="150"/>
              <w:marBottom w:val="0"/>
              <w:divBdr>
                <w:top w:val="none" w:sz="0" w:space="0" w:color="auto"/>
                <w:left w:val="none" w:sz="0" w:space="0" w:color="auto"/>
                <w:bottom w:val="none" w:sz="0" w:space="0" w:color="auto"/>
                <w:right w:val="none" w:sz="0" w:space="0" w:color="auto"/>
              </w:divBdr>
              <w:divsChild>
                <w:div w:id="1011645462">
                  <w:marLeft w:val="0"/>
                  <w:marRight w:val="0"/>
                  <w:marTop w:val="0"/>
                  <w:marBottom w:val="0"/>
                  <w:divBdr>
                    <w:top w:val="none" w:sz="0" w:space="0" w:color="auto"/>
                    <w:left w:val="none" w:sz="0" w:space="0" w:color="auto"/>
                    <w:bottom w:val="none" w:sz="0" w:space="0" w:color="auto"/>
                    <w:right w:val="none" w:sz="0" w:space="0" w:color="auto"/>
                  </w:divBdr>
                  <w:divsChild>
                    <w:div w:id="62889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9447019">
      <w:bodyDiv w:val="1"/>
      <w:marLeft w:val="0"/>
      <w:marRight w:val="0"/>
      <w:marTop w:val="0"/>
      <w:marBottom w:val="0"/>
      <w:divBdr>
        <w:top w:val="none" w:sz="0" w:space="0" w:color="auto"/>
        <w:left w:val="none" w:sz="0" w:space="0" w:color="auto"/>
        <w:bottom w:val="none" w:sz="0" w:space="0" w:color="auto"/>
        <w:right w:val="none" w:sz="0" w:space="0" w:color="auto"/>
      </w:divBdr>
      <w:divsChild>
        <w:div w:id="191848532">
          <w:marLeft w:val="0"/>
          <w:marRight w:val="0"/>
          <w:marTop w:val="0"/>
          <w:marBottom w:val="0"/>
          <w:divBdr>
            <w:top w:val="none" w:sz="0" w:space="0" w:color="auto"/>
            <w:left w:val="none" w:sz="0" w:space="0" w:color="auto"/>
            <w:bottom w:val="none" w:sz="0" w:space="0" w:color="auto"/>
            <w:right w:val="none" w:sz="0" w:space="0" w:color="auto"/>
          </w:divBdr>
          <w:divsChild>
            <w:div w:id="197620374">
              <w:marLeft w:val="0"/>
              <w:marRight w:val="0"/>
              <w:marTop w:val="0"/>
              <w:marBottom w:val="0"/>
              <w:divBdr>
                <w:top w:val="none" w:sz="0" w:space="0" w:color="auto"/>
                <w:left w:val="none" w:sz="0" w:space="0" w:color="auto"/>
                <w:bottom w:val="none" w:sz="0" w:space="0" w:color="auto"/>
                <w:right w:val="none" w:sz="0" w:space="0" w:color="auto"/>
              </w:divBdr>
              <w:divsChild>
                <w:div w:id="1134757205">
                  <w:marLeft w:val="0"/>
                  <w:marRight w:val="0"/>
                  <w:marTop w:val="0"/>
                  <w:marBottom w:val="0"/>
                  <w:divBdr>
                    <w:top w:val="none" w:sz="0" w:space="0" w:color="auto"/>
                    <w:left w:val="none" w:sz="0" w:space="0" w:color="auto"/>
                    <w:bottom w:val="none" w:sz="0" w:space="0" w:color="auto"/>
                    <w:right w:val="none" w:sz="0" w:space="0" w:color="auto"/>
                  </w:divBdr>
                  <w:divsChild>
                    <w:div w:id="486748685">
                      <w:marLeft w:val="0"/>
                      <w:marRight w:val="0"/>
                      <w:marTop w:val="0"/>
                      <w:marBottom w:val="0"/>
                      <w:divBdr>
                        <w:top w:val="none" w:sz="0" w:space="0" w:color="auto"/>
                        <w:left w:val="none" w:sz="0" w:space="0" w:color="auto"/>
                        <w:bottom w:val="none" w:sz="0" w:space="0" w:color="auto"/>
                        <w:right w:val="none" w:sz="0" w:space="0" w:color="auto"/>
                      </w:divBdr>
                      <w:divsChild>
                        <w:div w:id="1522205033">
                          <w:marLeft w:val="0"/>
                          <w:marRight w:val="0"/>
                          <w:marTop w:val="0"/>
                          <w:marBottom w:val="0"/>
                          <w:divBdr>
                            <w:top w:val="none" w:sz="0" w:space="0" w:color="auto"/>
                            <w:left w:val="none" w:sz="0" w:space="0" w:color="auto"/>
                            <w:bottom w:val="none" w:sz="0" w:space="0" w:color="auto"/>
                            <w:right w:val="none" w:sz="0" w:space="0" w:color="auto"/>
                          </w:divBdr>
                          <w:divsChild>
                            <w:div w:id="766656198">
                              <w:marLeft w:val="0"/>
                              <w:marRight w:val="0"/>
                              <w:marTop w:val="0"/>
                              <w:marBottom w:val="0"/>
                              <w:divBdr>
                                <w:top w:val="none" w:sz="0" w:space="0" w:color="auto"/>
                                <w:left w:val="none" w:sz="0" w:space="0" w:color="auto"/>
                                <w:bottom w:val="none" w:sz="0" w:space="0" w:color="auto"/>
                                <w:right w:val="none" w:sz="0" w:space="0" w:color="auto"/>
                              </w:divBdr>
                              <w:divsChild>
                                <w:div w:id="356930140">
                                  <w:marLeft w:val="0"/>
                                  <w:marRight w:val="0"/>
                                  <w:marTop w:val="0"/>
                                  <w:marBottom w:val="0"/>
                                  <w:divBdr>
                                    <w:top w:val="none" w:sz="0" w:space="0" w:color="auto"/>
                                    <w:left w:val="none" w:sz="0" w:space="0" w:color="auto"/>
                                    <w:bottom w:val="none" w:sz="0" w:space="0" w:color="auto"/>
                                    <w:right w:val="none" w:sz="0" w:space="0" w:color="auto"/>
                                  </w:divBdr>
                                  <w:divsChild>
                                    <w:div w:id="615604174">
                                      <w:marLeft w:val="0"/>
                                      <w:marRight w:val="0"/>
                                      <w:marTop w:val="0"/>
                                      <w:marBottom w:val="0"/>
                                      <w:divBdr>
                                        <w:top w:val="none" w:sz="0" w:space="0" w:color="auto"/>
                                        <w:left w:val="none" w:sz="0" w:space="0" w:color="auto"/>
                                        <w:bottom w:val="none" w:sz="0" w:space="0" w:color="auto"/>
                                        <w:right w:val="none" w:sz="0" w:space="0" w:color="auto"/>
                                      </w:divBdr>
                                      <w:divsChild>
                                        <w:div w:id="1364745984">
                                          <w:marLeft w:val="0"/>
                                          <w:marRight w:val="0"/>
                                          <w:marTop w:val="0"/>
                                          <w:marBottom w:val="0"/>
                                          <w:divBdr>
                                            <w:top w:val="none" w:sz="0" w:space="0" w:color="auto"/>
                                            <w:left w:val="none" w:sz="0" w:space="0" w:color="auto"/>
                                            <w:bottom w:val="none" w:sz="0" w:space="0" w:color="auto"/>
                                            <w:right w:val="none" w:sz="0" w:space="0" w:color="auto"/>
                                          </w:divBdr>
                                          <w:divsChild>
                                            <w:div w:id="575677107">
                                              <w:marLeft w:val="0"/>
                                              <w:marRight w:val="0"/>
                                              <w:marTop w:val="300"/>
                                              <w:marBottom w:val="0"/>
                                              <w:divBdr>
                                                <w:top w:val="none" w:sz="0" w:space="0" w:color="auto"/>
                                                <w:left w:val="none" w:sz="0" w:space="0" w:color="auto"/>
                                                <w:bottom w:val="none" w:sz="0" w:space="0" w:color="auto"/>
                                                <w:right w:val="none" w:sz="0" w:space="0" w:color="auto"/>
                                              </w:divBdr>
                                              <w:divsChild>
                                                <w:div w:id="603073253">
                                                  <w:marLeft w:val="0"/>
                                                  <w:marRight w:val="0"/>
                                                  <w:marTop w:val="0"/>
                                                  <w:marBottom w:val="0"/>
                                                  <w:divBdr>
                                                    <w:top w:val="none" w:sz="0" w:space="0" w:color="auto"/>
                                                    <w:left w:val="none" w:sz="0" w:space="0" w:color="auto"/>
                                                    <w:bottom w:val="none" w:sz="0" w:space="0" w:color="auto"/>
                                                    <w:right w:val="none" w:sz="0" w:space="0" w:color="auto"/>
                                                  </w:divBdr>
                                                  <w:divsChild>
                                                    <w:div w:id="1283807216">
                                                      <w:marLeft w:val="0"/>
                                                      <w:marRight w:val="0"/>
                                                      <w:marTop w:val="0"/>
                                                      <w:marBottom w:val="0"/>
                                                      <w:divBdr>
                                                        <w:top w:val="none" w:sz="0" w:space="0" w:color="auto"/>
                                                        <w:left w:val="none" w:sz="0" w:space="0" w:color="auto"/>
                                                        <w:bottom w:val="none" w:sz="0" w:space="0" w:color="auto"/>
                                                        <w:right w:val="none" w:sz="0" w:space="0" w:color="auto"/>
                                                      </w:divBdr>
                                                      <w:divsChild>
                                                        <w:div w:id="342824723">
                                                          <w:marLeft w:val="0"/>
                                                          <w:marRight w:val="0"/>
                                                          <w:marTop w:val="0"/>
                                                          <w:marBottom w:val="0"/>
                                                          <w:divBdr>
                                                            <w:top w:val="none" w:sz="0" w:space="0" w:color="auto"/>
                                                            <w:left w:val="none" w:sz="0" w:space="0" w:color="auto"/>
                                                            <w:bottom w:val="none" w:sz="0" w:space="0" w:color="auto"/>
                                                            <w:right w:val="none" w:sz="0" w:space="0" w:color="auto"/>
                                                          </w:divBdr>
                                                          <w:divsChild>
                                                            <w:div w:id="171648507">
                                                              <w:marLeft w:val="0"/>
                                                              <w:marRight w:val="0"/>
                                                              <w:marTop w:val="0"/>
                                                              <w:marBottom w:val="0"/>
                                                              <w:divBdr>
                                                                <w:top w:val="none" w:sz="0" w:space="0" w:color="auto"/>
                                                                <w:left w:val="none" w:sz="0" w:space="0" w:color="auto"/>
                                                                <w:bottom w:val="none" w:sz="0" w:space="0" w:color="auto"/>
                                                                <w:right w:val="none" w:sz="0" w:space="0" w:color="auto"/>
                                                              </w:divBdr>
                                                              <w:divsChild>
                                                                <w:div w:id="141377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00999480">
      <w:bodyDiv w:val="1"/>
      <w:marLeft w:val="0"/>
      <w:marRight w:val="0"/>
      <w:marTop w:val="0"/>
      <w:marBottom w:val="0"/>
      <w:divBdr>
        <w:top w:val="none" w:sz="0" w:space="0" w:color="auto"/>
        <w:left w:val="none" w:sz="0" w:space="0" w:color="auto"/>
        <w:bottom w:val="none" w:sz="0" w:space="0" w:color="auto"/>
        <w:right w:val="none" w:sz="0" w:space="0" w:color="auto"/>
      </w:divBdr>
      <w:divsChild>
        <w:div w:id="24062957">
          <w:marLeft w:val="0"/>
          <w:marRight w:val="0"/>
          <w:marTop w:val="0"/>
          <w:marBottom w:val="0"/>
          <w:divBdr>
            <w:top w:val="single" w:sz="48" w:space="0" w:color="424242"/>
            <w:left w:val="none" w:sz="0" w:space="0" w:color="auto"/>
            <w:bottom w:val="none" w:sz="0" w:space="0" w:color="auto"/>
            <w:right w:val="none" w:sz="0" w:space="0" w:color="auto"/>
          </w:divBdr>
          <w:divsChild>
            <w:div w:id="1789659443">
              <w:marLeft w:val="0"/>
              <w:marRight w:val="0"/>
              <w:marTop w:val="0"/>
              <w:marBottom w:val="0"/>
              <w:divBdr>
                <w:top w:val="none" w:sz="0" w:space="0" w:color="auto"/>
                <w:left w:val="none" w:sz="0" w:space="0" w:color="auto"/>
                <w:bottom w:val="none" w:sz="0" w:space="0" w:color="auto"/>
                <w:right w:val="none" w:sz="0" w:space="0" w:color="auto"/>
              </w:divBdr>
              <w:divsChild>
                <w:div w:id="1089543002">
                  <w:marLeft w:val="0"/>
                  <w:marRight w:val="0"/>
                  <w:marTop w:val="0"/>
                  <w:marBottom w:val="0"/>
                  <w:divBdr>
                    <w:top w:val="none" w:sz="0" w:space="0" w:color="auto"/>
                    <w:left w:val="none" w:sz="0" w:space="0" w:color="auto"/>
                    <w:bottom w:val="none" w:sz="0" w:space="0" w:color="auto"/>
                    <w:right w:val="none" w:sz="0" w:space="0" w:color="auto"/>
                  </w:divBdr>
                  <w:divsChild>
                    <w:div w:id="1408527493">
                      <w:marLeft w:val="0"/>
                      <w:marRight w:val="0"/>
                      <w:marTop w:val="0"/>
                      <w:marBottom w:val="0"/>
                      <w:divBdr>
                        <w:top w:val="none" w:sz="0" w:space="0" w:color="auto"/>
                        <w:left w:val="none" w:sz="0" w:space="0" w:color="auto"/>
                        <w:bottom w:val="none" w:sz="0" w:space="0" w:color="auto"/>
                        <w:right w:val="none" w:sz="0" w:space="0" w:color="auto"/>
                      </w:divBdr>
                      <w:divsChild>
                        <w:div w:id="1370640251">
                          <w:marLeft w:val="0"/>
                          <w:marRight w:val="0"/>
                          <w:marTop w:val="0"/>
                          <w:marBottom w:val="0"/>
                          <w:divBdr>
                            <w:top w:val="none" w:sz="0" w:space="0" w:color="auto"/>
                            <w:left w:val="none" w:sz="0" w:space="0" w:color="auto"/>
                            <w:bottom w:val="none" w:sz="0" w:space="0" w:color="auto"/>
                            <w:right w:val="none" w:sz="0" w:space="0" w:color="auto"/>
                          </w:divBdr>
                          <w:divsChild>
                            <w:div w:id="1810320842">
                              <w:marLeft w:val="0"/>
                              <w:marRight w:val="0"/>
                              <w:marTop w:val="0"/>
                              <w:marBottom w:val="0"/>
                              <w:divBdr>
                                <w:top w:val="none" w:sz="0" w:space="0" w:color="auto"/>
                                <w:left w:val="none" w:sz="0" w:space="0" w:color="auto"/>
                                <w:bottom w:val="none" w:sz="0" w:space="0" w:color="auto"/>
                                <w:right w:val="none" w:sz="0" w:space="0" w:color="auto"/>
                              </w:divBdr>
                              <w:divsChild>
                                <w:div w:id="702706859">
                                  <w:marLeft w:val="0"/>
                                  <w:marRight w:val="0"/>
                                  <w:marTop w:val="0"/>
                                  <w:marBottom w:val="0"/>
                                  <w:divBdr>
                                    <w:top w:val="none" w:sz="0" w:space="0" w:color="auto"/>
                                    <w:left w:val="none" w:sz="0" w:space="0" w:color="auto"/>
                                    <w:bottom w:val="none" w:sz="0" w:space="0" w:color="auto"/>
                                    <w:right w:val="none" w:sz="0" w:space="0" w:color="auto"/>
                                  </w:divBdr>
                                  <w:divsChild>
                                    <w:div w:id="2076737022">
                                      <w:marLeft w:val="0"/>
                                      <w:marRight w:val="0"/>
                                      <w:marTop w:val="0"/>
                                      <w:marBottom w:val="0"/>
                                      <w:divBdr>
                                        <w:top w:val="none" w:sz="0" w:space="0" w:color="auto"/>
                                        <w:left w:val="none" w:sz="0" w:space="0" w:color="auto"/>
                                        <w:bottom w:val="none" w:sz="0" w:space="0" w:color="auto"/>
                                        <w:right w:val="none" w:sz="0" w:space="0" w:color="auto"/>
                                      </w:divBdr>
                                      <w:divsChild>
                                        <w:div w:id="596904904">
                                          <w:marLeft w:val="0"/>
                                          <w:marRight w:val="0"/>
                                          <w:marTop w:val="0"/>
                                          <w:marBottom w:val="0"/>
                                          <w:divBdr>
                                            <w:top w:val="none" w:sz="0" w:space="0" w:color="auto"/>
                                            <w:left w:val="none" w:sz="0" w:space="0" w:color="auto"/>
                                            <w:bottom w:val="none" w:sz="0" w:space="0" w:color="auto"/>
                                            <w:right w:val="none" w:sz="0" w:space="0" w:color="auto"/>
                                          </w:divBdr>
                                          <w:divsChild>
                                            <w:div w:id="1948462357">
                                              <w:marLeft w:val="0"/>
                                              <w:marRight w:val="0"/>
                                              <w:marTop w:val="165"/>
                                              <w:marBottom w:val="0"/>
                                              <w:divBdr>
                                                <w:top w:val="none" w:sz="0" w:space="0" w:color="auto"/>
                                                <w:left w:val="none" w:sz="0" w:space="0" w:color="auto"/>
                                                <w:bottom w:val="none" w:sz="0" w:space="0" w:color="auto"/>
                                                <w:right w:val="none" w:sz="0" w:space="0" w:color="auto"/>
                                              </w:divBdr>
                                              <w:divsChild>
                                                <w:div w:id="1661887001">
                                                  <w:marLeft w:val="0"/>
                                                  <w:marRight w:val="0"/>
                                                  <w:marTop w:val="0"/>
                                                  <w:marBottom w:val="0"/>
                                                  <w:divBdr>
                                                    <w:top w:val="none" w:sz="0" w:space="0" w:color="auto"/>
                                                    <w:left w:val="none" w:sz="0" w:space="0" w:color="auto"/>
                                                    <w:bottom w:val="none" w:sz="0" w:space="0" w:color="auto"/>
                                                    <w:right w:val="none" w:sz="0" w:space="0" w:color="auto"/>
                                                  </w:divBdr>
                                                  <w:divsChild>
                                                    <w:div w:id="1051539833">
                                                      <w:marLeft w:val="0"/>
                                                      <w:marRight w:val="0"/>
                                                      <w:marTop w:val="0"/>
                                                      <w:marBottom w:val="0"/>
                                                      <w:divBdr>
                                                        <w:top w:val="none" w:sz="0" w:space="0" w:color="auto"/>
                                                        <w:left w:val="single" w:sz="18" w:space="0" w:color="EEEEEE"/>
                                                        <w:bottom w:val="none" w:sz="0" w:space="0" w:color="auto"/>
                                                        <w:right w:val="none" w:sz="0" w:space="0" w:color="auto"/>
                                                      </w:divBdr>
                                                      <w:divsChild>
                                                        <w:div w:id="1931354783">
                                                          <w:marLeft w:val="0"/>
                                                          <w:marRight w:val="0"/>
                                                          <w:marTop w:val="0"/>
                                                          <w:marBottom w:val="0"/>
                                                          <w:divBdr>
                                                            <w:top w:val="none" w:sz="0" w:space="0" w:color="auto"/>
                                                            <w:left w:val="none" w:sz="0" w:space="0" w:color="auto"/>
                                                            <w:bottom w:val="none" w:sz="0" w:space="0" w:color="auto"/>
                                                            <w:right w:val="none" w:sz="0" w:space="0" w:color="auto"/>
                                                          </w:divBdr>
                                                          <w:divsChild>
                                                            <w:div w:id="1428884934">
                                                              <w:marLeft w:val="0"/>
                                                              <w:marRight w:val="0"/>
                                                              <w:marTop w:val="0"/>
                                                              <w:marBottom w:val="0"/>
                                                              <w:divBdr>
                                                                <w:top w:val="none" w:sz="0" w:space="0" w:color="auto"/>
                                                                <w:left w:val="none" w:sz="0" w:space="0" w:color="auto"/>
                                                                <w:bottom w:val="none" w:sz="0" w:space="0" w:color="auto"/>
                                                                <w:right w:val="none" w:sz="0" w:space="0" w:color="auto"/>
                                                              </w:divBdr>
                                                              <w:divsChild>
                                                                <w:div w:id="229005160">
                                                                  <w:marLeft w:val="300"/>
                                                                  <w:marRight w:val="0"/>
                                                                  <w:marTop w:val="0"/>
                                                                  <w:marBottom w:val="0"/>
                                                                  <w:divBdr>
                                                                    <w:top w:val="none" w:sz="0" w:space="0" w:color="auto"/>
                                                                    <w:left w:val="none" w:sz="0" w:space="0" w:color="auto"/>
                                                                    <w:bottom w:val="single" w:sz="12" w:space="8" w:color="EEEEEE"/>
                                                                    <w:right w:val="none" w:sz="0" w:space="0" w:color="auto"/>
                                                                  </w:divBdr>
                                                                  <w:divsChild>
                                                                    <w:div w:id="644119968">
                                                                      <w:marLeft w:val="0"/>
                                                                      <w:marRight w:val="0"/>
                                                                      <w:marTop w:val="0"/>
                                                                      <w:marBottom w:val="0"/>
                                                                      <w:divBdr>
                                                                        <w:top w:val="none" w:sz="0" w:space="0" w:color="auto"/>
                                                                        <w:left w:val="none" w:sz="0" w:space="0" w:color="auto"/>
                                                                        <w:bottom w:val="none" w:sz="0" w:space="0" w:color="auto"/>
                                                                        <w:right w:val="none" w:sz="0" w:space="0" w:color="auto"/>
                                                                      </w:divBdr>
                                                                      <w:divsChild>
                                                                        <w:div w:id="159851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2670871">
      <w:bodyDiv w:val="1"/>
      <w:marLeft w:val="0"/>
      <w:marRight w:val="0"/>
      <w:marTop w:val="0"/>
      <w:marBottom w:val="0"/>
      <w:divBdr>
        <w:top w:val="none" w:sz="0" w:space="0" w:color="auto"/>
        <w:left w:val="none" w:sz="0" w:space="0" w:color="auto"/>
        <w:bottom w:val="none" w:sz="0" w:space="0" w:color="auto"/>
        <w:right w:val="none" w:sz="0" w:space="0" w:color="auto"/>
      </w:divBdr>
      <w:divsChild>
        <w:div w:id="1490755898">
          <w:marLeft w:val="0"/>
          <w:marRight w:val="0"/>
          <w:marTop w:val="100"/>
          <w:marBottom w:val="150"/>
          <w:divBdr>
            <w:top w:val="none" w:sz="0" w:space="0" w:color="auto"/>
            <w:left w:val="none" w:sz="0" w:space="0" w:color="auto"/>
            <w:bottom w:val="none" w:sz="0" w:space="0" w:color="auto"/>
            <w:right w:val="none" w:sz="0" w:space="0" w:color="auto"/>
          </w:divBdr>
          <w:divsChild>
            <w:div w:id="1425609138">
              <w:marLeft w:val="0"/>
              <w:marRight w:val="0"/>
              <w:marTop w:val="0"/>
              <w:marBottom w:val="0"/>
              <w:divBdr>
                <w:top w:val="none" w:sz="0" w:space="0" w:color="auto"/>
                <w:left w:val="none" w:sz="0" w:space="0" w:color="auto"/>
                <w:bottom w:val="none" w:sz="0" w:space="0" w:color="auto"/>
                <w:right w:val="none" w:sz="0" w:space="0" w:color="auto"/>
              </w:divBdr>
              <w:divsChild>
                <w:div w:id="595208327">
                  <w:marLeft w:val="120"/>
                  <w:marRight w:val="0"/>
                  <w:marTop w:val="120"/>
                  <w:marBottom w:val="120"/>
                  <w:divBdr>
                    <w:top w:val="none" w:sz="0" w:space="0" w:color="auto"/>
                    <w:left w:val="none" w:sz="0" w:space="0" w:color="auto"/>
                    <w:bottom w:val="none" w:sz="0" w:space="0" w:color="auto"/>
                    <w:right w:val="none" w:sz="0" w:space="0" w:color="auto"/>
                  </w:divBdr>
                  <w:divsChild>
                    <w:div w:id="120999228">
                      <w:marLeft w:val="0"/>
                      <w:marRight w:val="0"/>
                      <w:marTop w:val="0"/>
                      <w:marBottom w:val="0"/>
                      <w:divBdr>
                        <w:top w:val="none" w:sz="0" w:space="0" w:color="auto"/>
                        <w:left w:val="none" w:sz="0" w:space="0" w:color="auto"/>
                        <w:bottom w:val="none" w:sz="0" w:space="0" w:color="auto"/>
                        <w:right w:val="none" w:sz="0" w:space="0" w:color="auto"/>
                      </w:divBdr>
                      <w:divsChild>
                        <w:div w:id="472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4002567">
      <w:bodyDiv w:val="1"/>
      <w:marLeft w:val="0"/>
      <w:marRight w:val="0"/>
      <w:marTop w:val="0"/>
      <w:marBottom w:val="0"/>
      <w:divBdr>
        <w:top w:val="none" w:sz="0" w:space="0" w:color="auto"/>
        <w:left w:val="none" w:sz="0" w:space="0" w:color="auto"/>
        <w:bottom w:val="none" w:sz="0" w:space="0" w:color="auto"/>
        <w:right w:val="none" w:sz="0" w:space="0" w:color="auto"/>
      </w:divBdr>
      <w:divsChild>
        <w:div w:id="1216546652">
          <w:marLeft w:val="0"/>
          <w:marRight w:val="0"/>
          <w:marTop w:val="100"/>
          <w:marBottom w:val="150"/>
          <w:divBdr>
            <w:top w:val="none" w:sz="0" w:space="0" w:color="auto"/>
            <w:left w:val="none" w:sz="0" w:space="0" w:color="auto"/>
            <w:bottom w:val="none" w:sz="0" w:space="0" w:color="auto"/>
            <w:right w:val="none" w:sz="0" w:space="0" w:color="auto"/>
          </w:divBdr>
          <w:divsChild>
            <w:div w:id="1127889529">
              <w:marLeft w:val="0"/>
              <w:marRight w:val="0"/>
              <w:marTop w:val="0"/>
              <w:marBottom w:val="0"/>
              <w:divBdr>
                <w:top w:val="none" w:sz="0" w:space="0" w:color="auto"/>
                <w:left w:val="none" w:sz="0" w:space="0" w:color="auto"/>
                <w:bottom w:val="none" w:sz="0" w:space="0" w:color="auto"/>
                <w:right w:val="none" w:sz="0" w:space="0" w:color="auto"/>
              </w:divBdr>
              <w:divsChild>
                <w:div w:id="1030376558">
                  <w:marLeft w:val="120"/>
                  <w:marRight w:val="0"/>
                  <w:marTop w:val="120"/>
                  <w:marBottom w:val="120"/>
                  <w:divBdr>
                    <w:top w:val="none" w:sz="0" w:space="0" w:color="auto"/>
                    <w:left w:val="none" w:sz="0" w:space="0" w:color="auto"/>
                    <w:bottom w:val="none" w:sz="0" w:space="0" w:color="auto"/>
                    <w:right w:val="none" w:sz="0" w:space="0" w:color="auto"/>
                  </w:divBdr>
                  <w:divsChild>
                    <w:div w:id="353503858">
                      <w:marLeft w:val="0"/>
                      <w:marRight w:val="0"/>
                      <w:marTop w:val="0"/>
                      <w:marBottom w:val="0"/>
                      <w:divBdr>
                        <w:top w:val="none" w:sz="0" w:space="0" w:color="auto"/>
                        <w:left w:val="none" w:sz="0" w:space="0" w:color="auto"/>
                        <w:bottom w:val="none" w:sz="0" w:space="0" w:color="auto"/>
                        <w:right w:val="none" w:sz="0" w:space="0" w:color="auto"/>
                      </w:divBdr>
                      <w:divsChild>
                        <w:div w:id="114716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3650638">
      <w:bodyDiv w:val="1"/>
      <w:marLeft w:val="0"/>
      <w:marRight w:val="0"/>
      <w:marTop w:val="0"/>
      <w:marBottom w:val="0"/>
      <w:divBdr>
        <w:top w:val="none" w:sz="0" w:space="0" w:color="auto"/>
        <w:left w:val="none" w:sz="0" w:space="0" w:color="auto"/>
        <w:bottom w:val="none" w:sz="0" w:space="0" w:color="auto"/>
        <w:right w:val="none" w:sz="0" w:space="0" w:color="auto"/>
      </w:divBdr>
      <w:divsChild>
        <w:div w:id="1842086348">
          <w:marLeft w:val="0"/>
          <w:marRight w:val="0"/>
          <w:marTop w:val="0"/>
          <w:marBottom w:val="0"/>
          <w:divBdr>
            <w:top w:val="none" w:sz="0" w:space="0" w:color="auto"/>
            <w:left w:val="none" w:sz="0" w:space="0" w:color="auto"/>
            <w:bottom w:val="none" w:sz="0" w:space="0" w:color="auto"/>
            <w:right w:val="none" w:sz="0" w:space="0" w:color="auto"/>
          </w:divBdr>
          <w:divsChild>
            <w:div w:id="1028800686">
              <w:marLeft w:val="0"/>
              <w:marRight w:val="0"/>
              <w:marTop w:val="0"/>
              <w:marBottom w:val="0"/>
              <w:divBdr>
                <w:top w:val="none" w:sz="0" w:space="0" w:color="auto"/>
                <w:left w:val="none" w:sz="0" w:space="0" w:color="auto"/>
                <w:bottom w:val="none" w:sz="0" w:space="0" w:color="auto"/>
                <w:right w:val="none" w:sz="0" w:space="0" w:color="auto"/>
              </w:divBdr>
              <w:divsChild>
                <w:div w:id="255868907">
                  <w:marLeft w:val="-6155"/>
                  <w:marRight w:val="-6155"/>
                  <w:marTop w:val="0"/>
                  <w:marBottom w:val="0"/>
                  <w:divBdr>
                    <w:top w:val="none" w:sz="0" w:space="0" w:color="auto"/>
                    <w:left w:val="none" w:sz="0" w:space="0" w:color="auto"/>
                    <w:bottom w:val="none" w:sz="0" w:space="0" w:color="auto"/>
                    <w:right w:val="none" w:sz="0" w:space="0" w:color="auto"/>
                  </w:divBdr>
                  <w:divsChild>
                    <w:div w:id="1013843372">
                      <w:marLeft w:val="0"/>
                      <w:marRight w:val="0"/>
                      <w:marTop w:val="0"/>
                      <w:marBottom w:val="0"/>
                      <w:divBdr>
                        <w:top w:val="none" w:sz="0" w:space="0" w:color="auto"/>
                        <w:left w:val="none" w:sz="0" w:space="0" w:color="auto"/>
                        <w:bottom w:val="none" w:sz="0" w:space="0" w:color="auto"/>
                        <w:right w:val="none" w:sz="0" w:space="0" w:color="auto"/>
                      </w:divBdr>
                      <w:divsChild>
                        <w:div w:id="1773474539">
                          <w:marLeft w:val="0"/>
                          <w:marRight w:val="0"/>
                          <w:marTop w:val="0"/>
                          <w:marBottom w:val="0"/>
                          <w:divBdr>
                            <w:top w:val="none" w:sz="0" w:space="0" w:color="auto"/>
                            <w:left w:val="none" w:sz="0" w:space="0" w:color="auto"/>
                            <w:bottom w:val="none" w:sz="0" w:space="0" w:color="auto"/>
                            <w:right w:val="none" w:sz="0" w:space="0" w:color="auto"/>
                          </w:divBdr>
                          <w:divsChild>
                            <w:div w:id="113211943">
                              <w:marLeft w:val="0"/>
                              <w:marRight w:val="0"/>
                              <w:marTop w:val="0"/>
                              <w:marBottom w:val="0"/>
                              <w:divBdr>
                                <w:top w:val="none" w:sz="0" w:space="0" w:color="auto"/>
                                <w:left w:val="none" w:sz="0" w:space="0" w:color="auto"/>
                                <w:bottom w:val="none" w:sz="0" w:space="0" w:color="auto"/>
                                <w:right w:val="none" w:sz="0" w:space="0" w:color="auto"/>
                              </w:divBdr>
                              <w:divsChild>
                                <w:div w:id="1526555879">
                                  <w:marLeft w:val="0"/>
                                  <w:marRight w:val="0"/>
                                  <w:marTop w:val="0"/>
                                  <w:marBottom w:val="0"/>
                                  <w:divBdr>
                                    <w:top w:val="none" w:sz="0" w:space="0" w:color="auto"/>
                                    <w:left w:val="none" w:sz="0" w:space="0" w:color="auto"/>
                                    <w:bottom w:val="none" w:sz="0" w:space="0" w:color="auto"/>
                                    <w:right w:val="none" w:sz="0" w:space="0" w:color="auto"/>
                                  </w:divBdr>
                                  <w:divsChild>
                                    <w:div w:id="1347976193">
                                      <w:marLeft w:val="0"/>
                                      <w:marRight w:val="0"/>
                                      <w:marTop w:val="0"/>
                                      <w:marBottom w:val="0"/>
                                      <w:divBdr>
                                        <w:top w:val="none" w:sz="0" w:space="0" w:color="auto"/>
                                        <w:left w:val="none" w:sz="0" w:space="0" w:color="auto"/>
                                        <w:bottom w:val="none" w:sz="0" w:space="0" w:color="auto"/>
                                        <w:right w:val="none" w:sz="0" w:space="0" w:color="auto"/>
                                      </w:divBdr>
                                      <w:divsChild>
                                        <w:div w:id="82801531">
                                          <w:marLeft w:val="0"/>
                                          <w:marRight w:val="0"/>
                                          <w:marTop w:val="0"/>
                                          <w:marBottom w:val="0"/>
                                          <w:divBdr>
                                            <w:top w:val="none" w:sz="0" w:space="0" w:color="auto"/>
                                            <w:left w:val="none" w:sz="0" w:space="0" w:color="auto"/>
                                            <w:bottom w:val="none" w:sz="0" w:space="0" w:color="auto"/>
                                            <w:right w:val="none" w:sz="0" w:space="0" w:color="auto"/>
                                          </w:divBdr>
                                          <w:divsChild>
                                            <w:div w:id="122621946">
                                              <w:marLeft w:val="0"/>
                                              <w:marRight w:val="4142"/>
                                              <w:marTop w:val="140"/>
                                              <w:marBottom w:val="0"/>
                                              <w:divBdr>
                                                <w:top w:val="none" w:sz="0" w:space="0" w:color="auto"/>
                                                <w:left w:val="none" w:sz="0" w:space="0" w:color="auto"/>
                                                <w:bottom w:val="none" w:sz="0" w:space="0" w:color="auto"/>
                                                <w:right w:val="none" w:sz="0" w:space="0" w:color="auto"/>
                                              </w:divBdr>
                                              <w:divsChild>
                                                <w:div w:id="1483351716">
                                                  <w:marLeft w:val="0"/>
                                                  <w:marRight w:val="0"/>
                                                  <w:marTop w:val="0"/>
                                                  <w:marBottom w:val="0"/>
                                                  <w:divBdr>
                                                    <w:top w:val="single" w:sz="12" w:space="12" w:color="61AA34"/>
                                                    <w:left w:val="none" w:sz="0" w:space="0" w:color="auto"/>
                                                    <w:bottom w:val="none" w:sz="0" w:space="0" w:color="auto"/>
                                                    <w:right w:val="none" w:sz="0" w:space="0" w:color="auto"/>
                                                  </w:divBdr>
                                                  <w:divsChild>
                                                    <w:div w:id="808664754">
                                                      <w:marLeft w:val="0"/>
                                                      <w:marRight w:val="0"/>
                                                      <w:marTop w:val="0"/>
                                                      <w:marBottom w:val="0"/>
                                                      <w:divBdr>
                                                        <w:top w:val="none" w:sz="0" w:space="0" w:color="auto"/>
                                                        <w:left w:val="none" w:sz="0" w:space="0" w:color="auto"/>
                                                        <w:bottom w:val="none" w:sz="0" w:space="0" w:color="auto"/>
                                                        <w:right w:val="none" w:sz="0" w:space="0" w:color="auto"/>
                                                      </w:divBdr>
                                                      <w:divsChild>
                                                        <w:div w:id="22159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5.png"/><Relationship Id="rId39" Type="http://schemas.openxmlformats.org/officeDocument/2006/relationships/image" Target="media/image23.png"/><Relationship Id="rId3" Type="http://schemas.openxmlformats.org/officeDocument/2006/relationships/styles" Target="styles.xml"/><Relationship Id="rId21" Type="http://schemas.openxmlformats.org/officeDocument/2006/relationships/hyperlink" Target="http://reseaux85.fr/index.php?title=Strat%C3%A9gie_de_Restriction_Logicielle_et_Applocker" TargetMode="External"/><Relationship Id="rId34" Type="http://schemas.openxmlformats.org/officeDocument/2006/relationships/image" Target="media/image18.png"/><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4.png"/><Relationship Id="rId33" Type="http://schemas.openxmlformats.org/officeDocument/2006/relationships/hyperlink" Target="https://blogs.technet.microsoft.com/miriamxyra/2017/11/07/stop-using-lan-manager-and-ntlmv1/" TargetMode="External"/><Relationship Id="rId38" Type="http://schemas.openxmlformats.org/officeDocument/2006/relationships/image" Target="media/image22.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hyperlink" Target="https://searchenterprisedesktop.techtarget.com/tip/Clear-cached-credentials-with-the-cmdkey-and-PowerShell" TargetMode="External"/><Relationship Id="rId41" Type="http://schemas.openxmlformats.org/officeDocument/2006/relationships/image" Target="media/image2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13.png"/><Relationship Id="rId32" Type="http://schemas.openxmlformats.org/officeDocument/2006/relationships/hyperlink" Target="https://support.microsoft.com/fr-fr/help/299656/how-to-prevent-windows-from-storing-a-lan-manager-hash-of-your-passwor" TargetMode="External"/><Relationship Id="rId37" Type="http://schemas.openxmlformats.org/officeDocument/2006/relationships/image" Target="media/image21.emf"/><Relationship Id="rId40" Type="http://schemas.openxmlformats.org/officeDocument/2006/relationships/image" Target="media/image24.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yperlink" Target="https://michaelfirsov.wordpress.com/applocker-in-windows-10-enterprise/" TargetMode="External"/><Relationship Id="rId28" Type="http://schemas.openxmlformats.org/officeDocument/2006/relationships/hyperlink" Target="https://docs.microsoft.com/fr-fr/windows-server/security/windows-authentication/credentials-processes-in-windows-authentication" TargetMode="External"/><Relationship Id="rId36" Type="http://schemas.openxmlformats.org/officeDocument/2006/relationships/image" Target="media/image20.emf"/><Relationship Id="rId10" Type="http://schemas.openxmlformats.org/officeDocument/2006/relationships/hyperlink" Target="http://www.cabare.net" TargetMode="External"/><Relationship Id="rId19" Type="http://schemas.openxmlformats.org/officeDocument/2006/relationships/image" Target="media/image10.png"/><Relationship Id="rId31" Type="http://schemas.openxmlformats.org/officeDocument/2006/relationships/hyperlink" Target="https://docs.microsoft.com/en-us/previous-versions/windows/it-pro/windows-server-2012-R2-and-2012/jj852207(v=ws.11)"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ABARE.NET" TargetMode="External"/><Relationship Id="rId14" Type="http://schemas.openxmlformats.org/officeDocument/2006/relationships/image" Target="media/image5.png"/><Relationship Id="rId22" Type="http://schemas.openxmlformats.org/officeDocument/2006/relationships/image" Target="media/image12.png"/><Relationship Id="rId27" Type="http://schemas.openxmlformats.org/officeDocument/2006/relationships/image" Target="media/image16.png"/><Relationship Id="rId30" Type="http://schemas.openxmlformats.org/officeDocument/2006/relationships/image" Target="media/image17.png"/><Relationship Id="rId35" Type="http://schemas.openxmlformats.org/officeDocument/2006/relationships/image" Target="media/image19.png"/><Relationship Id="rId43"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6.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856A70-7C74-4DDC-B091-84293BCC6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336</TotalTime>
  <Pages>24</Pages>
  <Words>3689</Words>
  <Characters>20295</Characters>
  <Application>Microsoft Office Word</Application>
  <DocSecurity>0</DocSecurity>
  <Lines>169</Lines>
  <Paragraphs>47</Paragraphs>
  <ScaleCrop>false</ScaleCrop>
  <HeadingPairs>
    <vt:vector size="2" baseType="variant">
      <vt:variant>
        <vt:lpstr>Titre</vt:lpstr>
      </vt:variant>
      <vt:variant>
        <vt:i4>1</vt:i4>
      </vt:variant>
    </vt:vector>
  </HeadingPairs>
  <TitlesOfParts>
    <vt:vector size="1" baseType="lpstr">
      <vt:lpstr>NT 2000 TP</vt:lpstr>
    </vt:vector>
  </TitlesOfParts>
  <Company>Formation Informatique</Company>
  <LinksUpToDate>false</LinksUpToDate>
  <CharactersWithSpaces>23937</CharactersWithSpaces>
  <SharedDoc>false</SharedDoc>
  <HLinks>
    <vt:vector size="54" baseType="variant">
      <vt:variant>
        <vt:i4>5242972</vt:i4>
      </vt:variant>
      <vt:variant>
        <vt:i4>174</vt:i4>
      </vt:variant>
      <vt:variant>
        <vt:i4>0</vt:i4>
      </vt:variant>
      <vt:variant>
        <vt:i4>5</vt:i4>
      </vt:variant>
      <vt:variant>
        <vt:lpwstr>https://blogs.technet.microsoft.com/miriamxyra/2017/11/07/stop-using-lan-manager-and-ntlmv1/</vt:lpwstr>
      </vt:variant>
      <vt:variant>
        <vt:lpwstr/>
      </vt:variant>
      <vt:variant>
        <vt:i4>2293797</vt:i4>
      </vt:variant>
      <vt:variant>
        <vt:i4>171</vt:i4>
      </vt:variant>
      <vt:variant>
        <vt:i4>0</vt:i4>
      </vt:variant>
      <vt:variant>
        <vt:i4>5</vt:i4>
      </vt:variant>
      <vt:variant>
        <vt:lpwstr>https://support.microsoft.com/fr-fr/help/299656/how-to-prevent-windows-from-storing-a-lan-manager-hash-of-your-passwor</vt:lpwstr>
      </vt:variant>
      <vt:variant>
        <vt:lpwstr/>
      </vt:variant>
      <vt:variant>
        <vt:i4>3604576</vt:i4>
      </vt:variant>
      <vt:variant>
        <vt:i4>168</vt:i4>
      </vt:variant>
      <vt:variant>
        <vt:i4>0</vt:i4>
      </vt:variant>
      <vt:variant>
        <vt:i4>5</vt:i4>
      </vt:variant>
      <vt:variant>
        <vt:lpwstr>https://docs.microsoft.com/en-us/previous-versions/windows/it-pro/windows-server-2012-R2-and-2012/jj852207(v=ws.11)</vt:lpwstr>
      </vt:variant>
      <vt:variant>
        <vt:lpwstr/>
      </vt:variant>
      <vt:variant>
        <vt:i4>2293812</vt:i4>
      </vt:variant>
      <vt:variant>
        <vt:i4>165</vt:i4>
      </vt:variant>
      <vt:variant>
        <vt:i4>0</vt:i4>
      </vt:variant>
      <vt:variant>
        <vt:i4>5</vt:i4>
      </vt:variant>
      <vt:variant>
        <vt:lpwstr>https://searchenterprisedesktop.techtarget.com/tip/Clear-cached-credentials-with-the-cmdkey-and-PowerShell</vt:lpwstr>
      </vt:variant>
      <vt:variant>
        <vt:lpwstr/>
      </vt:variant>
      <vt:variant>
        <vt:i4>3473512</vt:i4>
      </vt:variant>
      <vt:variant>
        <vt:i4>162</vt:i4>
      </vt:variant>
      <vt:variant>
        <vt:i4>0</vt:i4>
      </vt:variant>
      <vt:variant>
        <vt:i4>5</vt:i4>
      </vt:variant>
      <vt:variant>
        <vt:lpwstr>https://docs.microsoft.com/fr-fr/windows-server/security/windows-authentication/credentials-processes-in-windows-authentication</vt:lpwstr>
      </vt:variant>
      <vt:variant>
        <vt:lpwstr/>
      </vt:variant>
      <vt:variant>
        <vt:i4>7536740</vt:i4>
      </vt:variant>
      <vt:variant>
        <vt:i4>159</vt:i4>
      </vt:variant>
      <vt:variant>
        <vt:i4>0</vt:i4>
      </vt:variant>
      <vt:variant>
        <vt:i4>5</vt:i4>
      </vt:variant>
      <vt:variant>
        <vt:lpwstr>https://michaelfirsov.wordpress.com/applocker-in-windows-10-enterprise/</vt:lpwstr>
      </vt:variant>
      <vt:variant>
        <vt:lpwstr/>
      </vt:variant>
      <vt:variant>
        <vt:i4>2359321</vt:i4>
      </vt:variant>
      <vt:variant>
        <vt:i4>156</vt:i4>
      </vt:variant>
      <vt:variant>
        <vt:i4>0</vt:i4>
      </vt:variant>
      <vt:variant>
        <vt:i4>5</vt:i4>
      </vt:variant>
      <vt:variant>
        <vt:lpwstr>http://reseaux85.fr/index.php?title=Strat%C3%A9gie_de_Restriction_Logicielle_et_Applocker</vt:lpwstr>
      </vt:variant>
      <vt:variant>
        <vt:lpwstr/>
      </vt:variant>
      <vt:variant>
        <vt:i4>3932207</vt:i4>
      </vt:variant>
      <vt:variant>
        <vt:i4>3</vt:i4>
      </vt:variant>
      <vt:variant>
        <vt:i4>0</vt:i4>
      </vt:variant>
      <vt:variant>
        <vt:i4>5</vt:i4>
      </vt:variant>
      <vt:variant>
        <vt:lpwstr>http://www.cabare.net/</vt:lpwstr>
      </vt:variant>
      <vt:variant>
        <vt:lpwstr/>
      </vt:variant>
      <vt:variant>
        <vt:i4>3932207</vt:i4>
      </vt:variant>
      <vt:variant>
        <vt:i4>0</vt:i4>
      </vt:variant>
      <vt:variant>
        <vt:i4>0</vt:i4>
      </vt:variant>
      <vt:variant>
        <vt:i4>5</vt:i4>
      </vt:variant>
      <vt:variant>
        <vt:lpwstr>http://www.cabare.net/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 2000 TP</dc:title>
  <dc:subject/>
  <dc:creator>cabaré michel</dc:creator>
  <cp:keywords/>
  <cp:lastModifiedBy>Utilisateur Windows</cp:lastModifiedBy>
  <cp:revision>71</cp:revision>
  <cp:lastPrinted>2015-03-29T10:16:00Z</cp:lastPrinted>
  <dcterms:created xsi:type="dcterms:W3CDTF">2018-05-30T05:33:00Z</dcterms:created>
  <dcterms:modified xsi:type="dcterms:W3CDTF">2018-05-30T13:19:00Z</dcterms:modified>
</cp:coreProperties>
</file>