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Server 2012 RDS has been a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huge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game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changer for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shared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hosted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desktops as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well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as for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hosted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VDI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deployments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. The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capabilities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you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get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out of the box fit the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requirements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of a lot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companies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I’d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say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, and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when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I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say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a lot I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don’t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mean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all. There are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still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uses cases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where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Citrix has to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be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in place and I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feel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that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being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still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a good point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because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it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keeps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the innovation cycle up and running.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However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in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this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post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I’m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going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to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cover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a topic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that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arises in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almost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every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RDS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project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.</w:t>
      </w:r>
    </w:p>
    <w:p w:rsidR="00E9041D" w:rsidRPr="00E9041D" w:rsidRDefault="00E9041D" w:rsidP="00E904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Does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RDS / Connection Broker / RDS Web / RDS Gateway support Single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Sign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On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authentication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?</w:t>
      </w:r>
    </w:p>
    <w:p w:rsidR="00E9041D" w:rsidRPr="00E9041D" w:rsidRDefault="00E9041D" w:rsidP="00E904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What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with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Remote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Apps and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different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collections?</w:t>
      </w:r>
    </w:p>
    <w:p w:rsidR="00E9041D" w:rsidRPr="00E9041D" w:rsidRDefault="00E9041D" w:rsidP="00E904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What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about Smart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Card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?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 xml:space="preserve">The </w:t>
      </w:r>
      <w:proofErr w:type="spellStart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>definition</w:t>
      </w:r>
      <w:proofErr w:type="spellEnd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 xml:space="preserve"> of the </w:t>
      </w:r>
      <w:proofErr w:type="spellStart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>term</w:t>
      </w:r>
      <w:proofErr w:type="spellEnd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 xml:space="preserve"> “SSO”</w:t>
      </w:r>
      <w:r w:rsidRPr="00E9041D"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  <w:br/>
      </w:r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Single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Sign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On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can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be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implemented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in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several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ways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, but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what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I’m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talking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about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here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is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the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fact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, the user has to enter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his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credentials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only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once at the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primary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contact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device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(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endpoint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).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Subsequent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logons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will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then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be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authenticated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via the original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credential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set,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which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can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be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gram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user</w:t>
      </w:r>
      <w:proofErr w:type="gram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name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and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password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or PIN if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using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Smart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Card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. The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credential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forwarding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occurs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on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Kerberos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/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CredSSP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level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,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so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no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freaky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agent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behind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the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scenes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filling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in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some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user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credentials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.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 xml:space="preserve">Out of the box </w:t>
      </w:r>
      <w:proofErr w:type="spellStart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>behaviour</w:t>
      </w:r>
      <w:proofErr w:type="spellEnd"/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Depending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on how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you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design the solution the entry point for the user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might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be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different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. But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however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,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I’m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going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to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cover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all possible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pitfalls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.</w:t>
      </w:r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br/>
        <w:t xml:space="preserve">By default the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procedure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to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start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a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remote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app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or desktop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is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as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follows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:</w:t>
      </w:r>
    </w:p>
    <w:p w:rsidR="00E9041D" w:rsidRPr="00E9041D" w:rsidRDefault="00E9041D" w:rsidP="00E904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User logs on to client computer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providing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his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domain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credentials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/ PIN</w:t>
      </w:r>
    </w:p>
    <w:p w:rsidR="00E9041D" w:rsidRPr="00E9041D" w:rsidRDefault="00E9041D" w:rsidP="00E904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User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launches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the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RDWeb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website</w:t>
      </w:r>
      <w:proofErr w:type="spellEnd"/>
    </w:p>
    <w:p w:rsidR="00E9041D" w:rsidRPr="00E9041D" w:rsidRDefault="00E9041D" w:rsidP="00E904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User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enters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domain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credentials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/ PIN (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with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cert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based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auth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)</w:t>
      </w:r>
    </w:p>
    <w:p w:rsidR="00E9041D" w:rsidRPr="00E9041D" w:rsidRDefault="00E9041D" w:rsidP="00E904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User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launches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app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/ desktop</w:t>
      </w:r>
    </w:p>
    <w:p w:rsidR="00E9041D" w:rsidRPr="00E9041D" w:rsidRDefault="00E9041D" w:rsidP="00E904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User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confirms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untrusted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rdp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file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signing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message</w:t>
      </w:r>
    </w:p>
    <w:p w:rsidR="00E9041D" w:rsidRPr="00E9041D" w:rsidRDefault="00E9041D" w:rsidP="00E904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If Smart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Cards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are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used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,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another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PIN prompt to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complete</w:t>
      </w:r>
      <w:proofErr w:type="spellEnd"/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There are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way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too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much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authentication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points and click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steps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until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the user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reaches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the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app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/ desktop. And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you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might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be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annoyed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by pop-up boxes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like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these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….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noProof/>
          <w:sz w:val="23"/>
          <w:szCs w:val="23"/>
          <w:lang w:eastAsia="fr-FR"/>
        </w:rPr>
        <w:lastRenderedPageBreak/>
        <w:drawing>
          <wp:inline distT="0" distB="0" distL="0" distR="0">
            <wp:extent cx="2466975" cy="1587500"/>
            <wp:effectExtent l="0" t="0" r="9525" b="0"/>
            <wp:docPr id="8" name="Image 8" descr="http://www.miru.ch/wp-content/uploads/2013/06/062413_2332_SingleSign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ru.ch/wp-content/uploads/2013/06/062413_2332_SingleSignO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br/>
      </w:r>
      <w:r>
        <w:rPr>
          <w:rFonts w:ascii="Segoe UI" w:eastAsia="Times New Roman" w:hAnsi="Segoe UI" w:cs="Segoe UI"/>
          <w:noProof/>
          <w:sz w:val="20"/>
          <w:szCs w:val="20"/>
          <w:lang w:eastAsia="fr-FR"/>
        </w:rPr>
        <w:drawing>
          <wp:inline distT="0" distB="0" distL="0" distR="0">
            <wp:extent cx="3088005" cy="1104265"/>
            <wp:effectExtent l="0" t="0" r="0" b="635"/>
            <wp:docPr id="7" name="Image 7" descr="http://www.miru.ch/wp-content/uploads/2013/06/062413_2332_SingleSign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ru.ch/wp-content/uploads/2013/06/062413_2332_SingleSignO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sz w:val="20"/>
          <w:szCs w:val="20"/>
          <w:lang w:eastAsia="fr-FR"/>
        </w:rPr>
        <w:drawing>
          <wp:inline distT="0" distB="0" distL="0" distR="0">
            <wp:extent cx="2208530" cy="1440815"/>
            <wp:effectExtent l="0" t="0" r="1270" b="6985"/>
            <wp:docPr id="6" name="Image 6" descr="http://www.miru.ch/wp-content/uploads/2013/06/062413_2332_SingleSign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ru.ch/wp-content/uploads/2013/06/062413_2332_SingleSignO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 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 xml:space="preserve">Components (tiers) </w:t>
      </w:r>
      <w:proofErr w:type="spellStart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>involved</w:t>
      </w:r>
      <w:proofErr w:type="spellEnd"/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noProof/>
          <w:sz w:val="23"/>
          <w:szCs w:val="23"/>
          <w:lang w:eastAsia="fr-FR"/>
        </w:rPr>
        <w:drawing>
          <wp:inline distT="0" distB="0" distL="0" distR="0">
            <wp:extent cx="3709670" cy="3717925"/>
            <wp:effectExtent l="0" t="0" r="5080" b="0"/>
            <wp:docPr id="5" name="Image 5" descr="http://www.miru.ch/wp-content/uploads/2013/06/062413_2332_SingleSign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ru.ch/wp-content/uploads/2013/06/062413_2332_SingleSignO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While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the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RDWeb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site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is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using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Kerberos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for SSO,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subsequent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authentication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processes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use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CredSSP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by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providing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default or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fresh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credentials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depending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on the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authentication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mechanism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at the web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tier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.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 xml:space="preserve">How to configure </w:t>
      </w:r>
      <w:proofErr w:type="spellStart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>it</w:t>
      </w:r>
      <w:proofErr w:type="spellEnd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>correctly</w:t>
      </w:r>
      <w:proofErr w:type="spellEnd"/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lastRenderedPageBreak/>
        <w:t xml:space="preserve">There are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basically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four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steps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to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complete</w:t>
      </w:r>
      <w:proofErr w:type="spellEnd"/>
    </w:p>
    <w:p w:rsidR="00E9041D" w:rsidRPr="00E9041D" w:rsidRDefault="00E9041D" w:rsidP="00E904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Issue and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assign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a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valid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SSL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certificate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to RDS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Gateways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, RD Web Servers and RD Connection Brokers</w:t>
      </w:r>
    </w:p>
    <w:p w:rsidR="00E9041D" w:rsidRPr="00E9041D" w:rsidRDefault="00E9041D" w:rsidP="00E904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Provide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the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certificate’s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thumbprint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within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GPO to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enable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trusted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rdp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file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signing</w:t>
      </w:r>
      <w:proofErr w:type="spellEnd"/>
    </w:p>
    <w:p w:rsidR="00E9041D" w:rsidRPr="00E9041D" w:rsidRDefault="00E9041D" w:rsidP="00E904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Enable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Web SSO on the RD Web Servers</w:t>
      </w:r>
    </w:p>
    <w:p w:rsidR="00E9041D" w:rsidRPr="00E9041D" w:rsidRDefault="00E9041D" w:rsidP="00E904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Create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GPO for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Credential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Delegation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Settings</w:t>
      </w:r>
    </w:p>
    <w:p w:rsidR="00E9041D" w:rsidRPr="00E9041D" w:rsidRDefault="00E9041D" w:rsidP="00E904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Add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the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RDWeb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URL to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IE’s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“Local Intranet” Zone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…how to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get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there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?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 xml:space="preserve">1. Issue a </w:t>
      </w:r>
      <w:proofErr w:type="spellStart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>valid</w:t>
      </w:r>
      <w:proofErr w:type="spellEnd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 xml:space="preserve"> SSL </w:t>
      </w:r>
      <w:proofErr w:type="spellStart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>certificate</w:t>
      </w:r>
      <w:proofErr w:type="spellEnd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 xml:space="preserve"> and </w:t>
      </w:r>
      <w:proofErr w:type="spellStart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>assign</w:t>
      </w:r>
      <w:proofErr w:type="spellEnd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>it</w:t>
      </w:r>
      <w:proofErr w:type="spellEnd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 xml:space="preserve"> to the server components</w:t>
      </w:r>
      <w:r w:rsidRPr="00E9041D"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  <w:br/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I’m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not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covering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how to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request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and issue a SSL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certificate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here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,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you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might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know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that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already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,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I’m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sure. But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keep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in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mind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the Key Usage must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contain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 xml:space="preserve"> “Server </w:t>
      </w:r>
      <w:proofErr w:type="spellStart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Authentication</w:t>
      </w:r>
      <w:proofErr w:type="spellEnd"/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”.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Assign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the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certificate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for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connection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broking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,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rdp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file-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signing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and web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access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br/>
      </w:r>
      <w:r>
        <w:rPr>
          <w:rFonts w:ascii="Segoe UI" w:eastAsia="Times New Roman" w:hAnsi="Segoe UI" w:cs="Segoe UI"/>
          <w:noProof/>
          <w:sz w:val="20"/>
          <w:szCs w:val="20"/>
          <w:lang w:eastAsia="fr-FR"/>
        </w:rPr>
        <w:drawing>
          <wp:inline distT="0" distB="0" distL="0" distR="0">
            <wp:extent cx="3821430" cy="1440815"/>
            <wp:effectExtent l="0" t="0" r="7620" b="6985"/>
            <wp:docPr id="4" name="Image 4" descr="http://www.miru.ch/wp-content/uploads/2013/06/062413_2332_SingleSign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iru.ch/wp-content/uploads/2013/06/062413_2332_SingleSignO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 xml:space="preserve">2. </w:t>
      </w:r>
      <w:proofErr w:type="spellStart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>Enable</w:t>
      </w:r>
      <w:proofErr w:type="spellEnd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 xml:space="preserve"> SSO on Web </w:t>
      </w:r>
      <w:proofErr w:type="spellStart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>tier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br/>
        <w:t xml:space="preserve">This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step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requires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a bit more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work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including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web config file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editing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. Be sure to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create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a backup of the files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before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screwing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them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up </w:t>
      </w:r>
      <w:r w:rsidRPr="00E9041D">
        <w:rPr>
          <w:rFonts w:ascii="Wingdings" w:eastAsia="Times New Roman" w:hAnsi="Wingdings" w:cs="Segoe UI"/>
          <w:sz w:val="20"/>
          <w:szCs w:val="20"/>
          <w:lang w:eastAsia="fr-FR"/>
        </w:rPr>
        <w:t>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noProof/>
          <w:sz w:val="23"/>
          <w:szCs w:val="23"/>
          <w:lang w:eastAsia="fr-FR"/>
        </w:rPr>
        <w:drawing>
          <wp:inline distT="0" distB="0" distL="0" distR="0">
            <wp:extent cx="3778250" cy="1932305"/>
            <wp:effectExtent l="0" t="0" r="0" b="0"/>
            <wp:docPr id="3" name="Image 3" descr="http://www.miru.ch/wp-content/uploads/2013/06/062413_2332_SingleSignO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iru.ch/wp-content/uploads/2013/06/062413_2332_SingleSignO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Edit: </w:t>
      </w:r>
      <w:r w:rsidRPr="00E9041D">
        <w:rPr>
          <w:rFonts w:ascii="Segoe UI" w:eastAsia="Times New Roman" w:hAnsi="Segoe UI" w:cs="Segoe UI"/>
          <w:b/>
          <w:bCs/>
          <w:color w:val="5B9BD5"/>
          <w:sz w:val="20"/>
          <w:szCs w:val="20"/>
          <w:lang w:eastAsia="fr-FR"/>
        </w:rPr>
        <w:t>%SYSTEMROOT%\Web\</w:t>
      </w:r>
      <w:proofErr w:type="spellStart"/>
      <w:r w:rsidRPr="00E9041D">
        <w:rPr>
          <w:rFonts w:ascii="Segoe UI" w:eastAsia="Times New Roman" w:hAnsi="Segoe UI" w:cs="Segoe UI"/>
          <w:b/>
          <w:bCs/>
          <w:color w:val="5B9BD5"/>
          <w:sz w:val="20"/>
          <w:szCs w:val="20"/>
          <w:lang w:eastAsia="fr-FR"/>
        </w:rPr>
        <w:t>RDWeb</w:t>
      </w:r>
      <w:proofErr w:type="spellEnd"/>
      <w:r w:rsidRPr="00E9041D">
        <w:rPr>
          <w:rFonts w:ascii="Segoe UI" w:eastAsia="Times New Roman" w:hAnsi="Segoe UI" w:cs="Segoe UI"/>
          <w:b/>
          <w:bCs/>
          <w:color w:val="5B9BD5"/>
          <w:sz w:val="20"/>
          <w:szCs w:val="20"/>
          <w:lang w:eastAsia="fr-FR"/>
        </w:rPr>
        <w:t>\pages\</w:t>
      </w:r>
      <w:proofErr w:type="spellStart"/>
      <w:r w:rsidRPr="00E9041D">
        <w:rPr>
          <w:rFonts w:ascii="Segoe UI" w:eastAsia="Times New Roman" w:hAnsi="Segoe UI" w:cs="Segoe UI"/>
          <w:b/>
          <w:bCs/>
          <w:color w:val="5B9BD5"/>
          <w:sz w:val="20"/>
          <w:szCs w:val="20"/>
          <w:lang w:eastAsia="fr-FR"/>
        </w:rPr>
        <w:t>web.config</w:t>
      </w:r>
      <w:proofErr w:type="spellEnd"/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proofErr w:type="spellStart"/>
      <w:r w:rsidRPr="00E9041D"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  <w:t>Find</w:t>
      </w:r>
      <w:proofErr w:type="spellEnd"/>
      <w:r w:rsidRPr="00E9041D"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  <w:t xml:space="preserve"> the </w:t>
      </w:r>
      <w:proofErr w:type="spellStart"/>
      <w:r w:rsidRPr="00E9041D"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  <w:t>Authentication</w:t>
      </w:r>
      <w:proofErr w:type="spellEnd"/>
      <w:r w:rsidRPr="00E9041D"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  <w:t xml:space="preserve"> key and change </w:t>
      </w:r>
      <w:proofErr w:type="spellStart"/>
      <w:r w:rsidRPr="00E9041D"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  <w:t>it</w:t>
      </w:r>
      <w:proofErr w:type="spellEnd"/>
      <w:r w:rsidRPr="00E9041D"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  <w:t>from</w:t>
      </w:r>
      <w:proofErr w:type="spellEnd"/>
      <w:r w:rsidRPr="00E9041D"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  <w:t>: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Consolas" w:eastAsia="Times New Roman" w:hAnsi="Consolas" w:cs="Segoe UI"/>
          <w:b/>
          <w:bCs/>
          <w:color w:val="FF0000"/>
          <w:sz w:val="20"/>
          <w:szCs w:val="20"/>
          <w:lang w:eastAsia="fr-FR"/>
        </w:rPr>
        <w:t xml:space="preserve">&lt;!– </w:t>
      </w:r>
      <w:r w:rsidRPr="00E9041D">
        <w:rPr>
          <w:rFonts w:ascii="Consolas" w:eastAsia="Times New Roman" w:hAnsi="Consolas" w:cs="Segoe UI"/>
          <w:b/>
          <w:bCs/>
          <w:sz w:val="20"/>
          <w:szCs w:val="20"/>
          <w:lang w:eastAsia="fr-FR"/>
        </w:rPr>
        <w:t>&lt;</w:t>
      </w:r>
      <w:proofErr w:type="spellStart"/>
      <w:r w:rsidRPr="00E9041D">
        <w:rPr>
          <w:rFonts w:ascii="Consolas" w:eastAsia="Times New Roman" w:hAnsi="Consolas" w:cs="Segoe UI"/>
          <w:b/>
          <w:bCs/>
          <w:sz w:val="20"/>
          <w:szCs w:val="20"/>
          <w:lang w:eastAsia="fr-FR"/>
        </w:rPr>
        <w:t>authentication</w:t>
      </w:r>
      <w:proofErr w:type="spellEnd"/>
      <w:r w:rsidRPr="00E9041D">
        <w:rPr>
          <w:rFonts w:ascii="Consolas" w:eastAsia="Times New Roman" w:hAnsi="Consolas" w:cs="Segoe UI"/>
          <w:b/>
          <w:bCs/>
          <w:sz w:val="20"/>
          <w:szCs w:val="20"/>
          <w:lang w:eastAsia="fr-FR"/>
        </w:rPr>
        <w:t xml:space="preserve"> mode=”Windows”/&gt; </w:t>
      </w:r>
      <w:r w:rsidRPr="00E9041D">
        <w:rPr>
          <w:rFonts w:ascii="Consolas" w:eastAsia="Times New Roman" w:hAnsi="Consolas" w:cs="Segoe UI"/>
          <w:b/>
          <w:bCs/>
          <w:color w:val="FF0000"/>
          <w:sz w:val="20"/>
          <w:szCs w:val="20"/>
          <w:lang w:eastAsia="fr-FR"/>
        </w:rPr>
        <w:t>–&gt;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&lt;</w:t>
      </w:r>
      <w:proofErr w:type="spellStart"/>
      <w:proofErr w:type="gram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authentication</w:t>
      </w:r>
      <w:proofErr w:type="spellEnd"/>
      <w:proofErr w:type="gram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 mode=”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Forms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”&gt;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lastRenderedPageBreak/>
        <w:t>&lt;</w:t>
      </w:r>
      <w:proofErr w:type="spellStart"/>
      <w:proofErr w:type="gram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forms</w:t>
      </w:r>
      <w:proofErr w:type="spellEnd"/>
      <w:proofErr w:type="gram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loginUrl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=”default.aspx” 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name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=”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TSWAAuthHttpOnlyCookie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” protection=”All” 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requireSSL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=”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true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” /&gt;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&lt;/</w:t>
      </w:r>
      <w:proofErr w:type="spellStart"/>
      <w:proofErr w:type="gram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authentication</w:t>
      </w:r>
      <w:proofErr w:type="spellEnd"/>
      <w:proofErr w:type="gram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&gt;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To: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Consolas" w:eastAsia="Times New Roman" w:hAnsi="Consolas" w:cs="Segoe UI"/>
          <w:b/>
          <w:bCs/>
          <w:color w:val="FF0000"/>
          <w:sz w:val="20"/>
          <w:szCs w:val="20"/>
          <w:lang w:eastAsia="fr-FR"/>
        </w:rPr>
        <w:t>&lt;</w:t>
      </w:r>
      <w:proofErr w:type="spellStart"/>
      <w:proofErr w:type="gramStart"/>
      <w:r w:rsidRPr="00E9041D">
        <w:rPr>
          <w:rFonts w:ascii="Consolas" w:eastAsia="Times New Roman" w:hAnsi="Consolas" w:cs="Segoe UI"/>
          <w:b/>
          <w:bCs/>
          <w:color w:val="FF0000"/>
          <w:sz w:val="20"/>
          <w:szCs w:val="20"/>
          <w:lang w:eastAsia="fr-FR"/>
        </w:rPr>
        <w:t>authentication</w:t>
      </w:r>
      <w:proofErr w:type="spellEnd"/>
      <w:proofErr w:type="gramEnd"/>
      <w:r w:rsidRPr="00E9041D">
        <w:rPr>
          <w:rFonts w:ascii="Consolas" w:eastAsia="Times New Roman" w:hAnsi="Consolas" w:cs="Segoe UI"/>
          <w:b/>
          <w:bCs/>
          <w:color w:val="FF0000"/>
          <w:sz w:val="20"/>
          <w:szCs w:val="20"/>
          <w:lang w:eastAsia="fr-FR"/>
        </w:rPr>
        <w:t xml:space="preserve"> mode=”Windows”/&gt;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Consolas" w:eastAsia="Times New Roman" w:hAnsi="Consolas" w:cs="Segoe UI"/>
          <w:b/>
          <w:bCs/>
          <w:color w:val="FF0000"/>
          <w:sz w:val="20"/>
          <w:szCs w:val="20"/>
          <w:lang w:eastAsia="fr-FR"/>
        </w:rPr>
        <w:t>&lt;!–</w:t>
      </w: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&lt;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authentication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 mode=”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Forms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”&gt;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&lt;</w:t>
      </w:r>
      <w:proofErr w:type="spellStart"/>
      <w:proofErr w:type="gram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forms</w:t>
      </w:r>
      <w:proofErr w:type="spellEnd"/>
      <w:proofErr w:type="gram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loginUrl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=”default.aspx” 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name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=”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TSWAAuthHttpOnlyCookie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” protection=”All” 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requireSSL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=”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true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” /&gt;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&lt;/</w:t>
      </w:r>
      <w:proofErr w:type="spellStart"/>
      <w:proofErr w:type="gram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authentication</w:t>
      </w:r>
      <w:proofErr w:type="spellEnd"/>
      <w:proofErr w:type="gram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&gt; </w:t>
      </w:r>
      <w:r w:rsidRPr="00E9041D">
        <w:rPr>
          <w:rFonts w:ascii="Consolas" w:eastAsia="Times New Roman" w:hAnsi="Consolas" w:cs="Segoe UI"/>
          <w:b/>
          <w:bCs/>
          <w:color w:val="FF0000"/>
          <w:sz w:val="20"/>
          <w:szCs w:val="20"/>
          <w:lang w:eastAsia="fr-FR"/>
        </w:rPr>
        <w:t>–&gt;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 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  <w:t xml:space="preserve">Comment out the module and </w:t>
      </w:r>
      <w:proofErr w:type="spellStart"/>
      <w:r w:rsidRPr="00E9041D"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  <w:t>security</w:t>
      </w:r>
      <w:proofErr w:type="spellEnd"/>
      <w:r w:rsidRPr="00E9041D"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  <w:t xml:space="preserve"> sections: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&lt;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system.webServer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&gt;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br/>
      </w:r>
      <w:r w:rsidRPr="00E9041D">
        <w:rPr>
          <w:rFonts w:ascii="Consolas" w:eastAsia="Times New Roman" w:hAnsi="Consolas" w:cs="Segoe UI"/>
          <w:b/>
          <w:bCs/>
          <w:color w:val="FF0000"/>
          <w:sz w:val="20"/>
          <w:szCs w:val="20"/>
          <w:lang w:eastAsia="fr-FR"/>
        </w:rPr>
        <w:t>&lt;!–</w:t>
      </w:r>
      <w:r w:rsidRPr="00E9041D">
        <w:rPr>
          <w:rFonts w:ascii="Consolas" w:eastAsia="Times New Roman" w:hAnsi="Consolas" w:cs="Segoe UI"/>
          <w:b/>
          <w:bCs/>
          <w:sz w:val="20"/>
          <w:szCs w:val="20"/>
          <w:lang w:eastAsia="fr-FR"/>
        </w:rPr>
        <w:br/>
      </w: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&lt;modules 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runAllManagedModulesForAllRequests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=”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true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”&gt;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&lt;</w:t>
      </w:r>
      <w:proofErr w:type="spellStart"/>
      <w:proofErr w:type="gram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remove</w:t>
      </w:r>
      <w:proofErr w:type="spellEnd"/>
      <w:proofErr w:type="gram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name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=”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FormsAuthentication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” /&gt;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&lt;</w:t>
      </w:r>
      <w:proofErr w:type="spellStart"/>
      <w:proofErr w:type="gram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add</w:t>
      </w:r>
      <w:proofErr w:type="spellEnd"/>
      <w:proofErr w:type="gram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name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=”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RDWAFormsAuthenticationModule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” type=”Microsoft.TerminalServices.Publishing.Portal.FormAuthentication.TSFormsAuthentication” /&gt;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&lt;/</w:t>
      </w:r>
      <w:proofErr w:type="gram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modules</w:t>
      </w:r>
      <w:proofErr w:type="gram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&gt; </w:t>
      </w:r>
      <w:r w:rsidRPr="00E9041D">
        <w:rPr>
          <w:rFonts w:ascii="Consolas" w:eastAsia="Times New Roman" w:hAnsi="Consolas" w:cs="Segoe UI"/>
          <w:b/>
          <w:bCs/>
          <w:color w:val="FF0000"/>
          <w:sz w:val="20"/>
          <w:szCs w:val="20"/>
          <w:lang w:eastAsia="fr-FR"/>
        </w:rPr>
        <w:t>–&gt;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Consolas" w:eastAsia="Times New Roman" w:hAnsi="Consolas" w:cs="Segoe UI"/>
          <w:color w:val="FF0000"/>
          <w:sz w:val="20"/>
          <w:szCs w:val="20"/>
          <w:lang w:eastAsia="fr-FR"/>
        </w:rPr>
        <w:br/>
      </w:r>
      <w:r w:rsidRPr="00E9041D">
        <w:rPr>
          <w:rFonts w:ascii="Consolas" w:eastAsia="Times New Roman" w:hAnsi="Consolas" w:cs="Segoe UI"/>
          <w:b/>
          <w:bCs/>
          <w:color w:val="FF0000"/>
          <w:sz w:val="20"/>
          <w:szCs w:val="20"/>
          <w:lang w:eastAsia="fr-FR"/>
        </w:rPr>
        <w:t>&lt;!–</w:t>
      </w: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 &lt;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security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&gt;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&lt;</w:t>
      </w:r>
      <w:proofErr w:type="spellStart"/>
      <w:proofErr w:type="gram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authentication</w:t>
      </w:r>
      <w:proofErr w:type="spellEnd"/>
      <w:proofErr w:type="gram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&gt;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&lt;</w:t>
      </w:r>
      <w:proofErr w:type="spellStart"/>
      <w:proofErr w:type="gram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windowsAuthentication</w:t>
      </w:r>
      <w:proofErr w:type="spellEnd"/>
      <w:proofErr w:type="gram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enabled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=”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true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” /&gt;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&lt;</w:t>
      </w:r>
      <w:proofErr w:type="spellStart"/>
      <w:proofErr w:type="gram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anonymousAuthentication</w:t>
      </w:r>
      <w:proofErr w:type="spellEnd"/>
      <w:proofErr w:type="gram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enabled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=”false” /&gt;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&lt;/</w:t>
      </w:r>
      <w:proofErr w:type="spellStart"/>
      <w:proofErr w:type="gram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authentication</w:t>
      </w:r>
      <w:proofErr w:type="spellEnd"/>
      <w:proofErr w:type="gram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&gt;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&lt;/</w:t>
      </w:r>
      <w:proofErr w:type="spellStart"/>
      <w:proofErr w:type="gram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security</w:t>
      </w:r>
      <w:proofErr w:type="spellEnd"/>
      <w:proofErr w:type="gram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&gt; </w:t>
      </w:r>
      <w:r w:rsidRPr="00E9041D">
        <w:rPr>
          <w:rFonts w:ascii="Consolas" w:eastAsia="Times New Roman" w:hAnsi="Consolas" w:cs="Segoe UI"/>
          <w:b/>
          <w:bCs/>
          <w:color w:val="FF0000"/>
          <w:sz w:val="20"/>
          <w:szCs w:val="20"/>
          <w:lang w:eastAsia="fr-FR"/>
        </w:rPr>
        <w:t>–&gt;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&lt;</w:t>
      </w:r>
      <w:proofErr w:type="spellStart"/>
      <w:proofErr w:type="gram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httpRedirect</w:t>
      </w:r>
      <w:proofErr w:type="spellEnd"/>
      <w:proofErr w:type="gram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enabled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=”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true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” /&gt;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&lt;/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system.webServer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&gt;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 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Edit: </w:t>
      </w:r>
      <w:r w:rsidRPr="00E9041D">
        <w:rPr>
          <w:rFonts w:ascii="Segoe UI" w:eastAsia="Times New Roman" w:hAnsi="Segoe UI" w:cs="Segoe UI"/>
          <w:b/>
          <w:bCs/>
          <w:color w:val="5B9BD5"/>
          <w:sz w:val="20"/>
          <w:szCs w:val="20"/>
          <w:lang w:eastAsia="fr-FR"/>
        </w:rPr>
        <w:t>%SYSTEMROOT%\Web\</w:t>
      </w:r>
      <w:proofErr w:type="spellStart"/>
      <w:r w:rsidRPr="00E9041D">
        <w:rPr>
          <w:rFonts w:ascii="Segoe UI" w:eastAsia="Times New Roman" w:hAnsi="Segoe UI" w:cs="Segoe UI"/>
          <w:b/>
          <w:bCs/>
          <w:color w:val="5B9BD5"/>
          <w:sz w:val="20"/>
          <w:szCs w:val="20"/>
          <w:lang w:eastAsia="fr-FR"/>
        </w:rPr>
        <w:t>RDWeb</w:t>
      </w:r>
      <w:proofErr w:type="spellEnd"/>
      <w:r w:rsidRPr="00E9041D">
        <w:rPr>
          <w:rFonts w:ascii="Segoe UI" w:eastAsia="Times New Roman" w:hAnsi="Segoe UI" w:cs="Segoe UI"/>
          <w:b/>
          <w:bCs/>
          <w:color w:val="5B9BD5"/>
          <w:sz w:val="20"/>
          <w:szCs w:val="20"/>
          <w:lang w:eastAsia="fr-FR"/>
        </w:rPr>
        <w:t>\Pages\en-us\Default.aspx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lastRenderedPageBreak/>
        <w:t xml:space="preserve">Change the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following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line to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specify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the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private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mode by default: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//</w:t>
      </w: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br/>
        <w:t>// Page Variables</w:t>
      </w: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br/>
        <w:t>//</w:t>
      </w: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br/>
        <w:t xml:space="preserve">public string 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sHelpSourceServer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, 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sLocalHelp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, 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sRDCInstallUrl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, 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strWorkspaceName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;</w:t>
      </w: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br/>
        <w:t xml:space="preserve">public Uri 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baseUrl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, 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stylesheetUrl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 xml:space="preserve">, </w:t>
      </w:r>
      <w:proofErr w:type="spellStart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renderFailCssUrl</w:t>
      </w:r>
      <w:proofErr w:type="spellEnd"/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t>;</w:t>
      </w:r>
      <w:r w:rsidRPr="00E9041D">
        <w:rPr>
          <w:rFonts w:ascii="Consolas" w:eastAsia="Times New Roman" w:hAnsi="Consolas" w:cs="Segoe UI"/>
          <w:sz w:val="20"/>
          <w:szCs w:val="20"/>
          <w:lang w:eastAsia="fr-FR"/>
        </w:rPr>
        <w:br/>
      </w:r>
      <w:r w:rsidRPr="00E9041D">
        <w:rPr>
          <w:rFonts w:ascii="Consolas" w:eastAsia="Times New Roman" w:hAnsi="Consolas" w:cs="Segoe UI"/>
          <w:b/>
          <w:bCs/>
          <w:color w:val="FF0000"/>
          <w:sz w:val="20"/>
          <w:szCs w:val="20"/>
          <w:lang w:eastAsia="fr-FR"/>
        </w:rPr>
        <w:t xml:space="preserve">public </w:t>
      </w:r>
      <w:proofErr w:type="spellStart"/>
      <w:r w:rsidRPr="00E9041D">
        <w:rPr>
          <w:rFonts w:ascii="Consolas" w:eastAsia="Times New Roman" w:hAnsi="Consolas" w:cs="Segoe UI"/>
          <w:b/>
          <w:bCs/>
          <w:color w:val="FF0000"/>
          <w:sz w:val="20"/>
          <w:szCs w:val="20"/>
          <w:lang w:eastAsia="fr-FR"/>
        </w:rPr>
        <w:t>bool</w:t>
      </w:r>
      <w:proofErr w:type="spellEnd"/>
      <w:r w:rsidRPr="00E9041D">
        <w:rPr>
          <w:rFonts w:ascii="Consolas" w:eastAsia="Times New Roman" w:hAnsi="Consolas" w:cs="Segoe UI"/>
          <w:b/>
          <w:bCs/>
          <w:color w:val="FF0000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Consolas" w:eastAsia="Times New Roman" w:hAnsi="Consolas" w:cs="Segoe UI"/>
          <w:b/>
          <w:bCs/>
          <w:color w:val="FF0000"/>
          <w:sz w:val="20"/>
          <w:szCs w:val="20"/>
          <w:lang w:eastAsia="fr-FR"/>
        </w:rPr>
        <w:t>bShowPublicCheckBox</w:t>
      </w:r>
      <w:proofErr w:type="spellEnd"/>
      <w:r w:rsidRPr="00E9041D">
        <w:rPr>
          <w:rFonts w:ascii="Consolas" w:eastAsia="Times New Roman" w:hAnsi="Consolas" w:cs="Segoe UI"/>
          <w:b/>
          <w:bCs/>
          <w:color w:val="FF0000"/>
          <w:sz w:val="20"/>
          <w:szCs w:val="20"/>
          <w:lang w:eastAsia="fr-FR"/>
        </w:rPr>
        <w:t xml:space="preserve"> = false, </w:t>
      </w:r>
      <w:proofErr w:type="spellStart"/>
      <w:r w:rsidRPr="00E9041D">
        <w:rPr>
          <w:rFonts w:ascii="Consolas" w:eastAsia="Times New Roman" w:hAnsi="Consolas" w:cs="Segoe UI"/>
          <w:b/>
          <w:bCs/>
          <w:color w:val="FF0000"/>
          <w:sz w:val="20"/>
          <w:szCs w:val="20"/>
          <w:lang w:eastAsia="fr-FR"/>
        </w:rPr>
        <w:t>bPrivateMode</w:t>
      </w:r>
      <w:proofErr w:type="spellEnd"/>
      <w:r w:rsidRPr="00E9041D">
        <w:rPr>
          <w:rFonts w:ascii="Consolas" w:eastAsia="Times New Roman" w:hAnsi="Consolas" w:cs="Segoe UI"/>
          <w:b/>
          <w:bCs/>
          <w:color w:val="FF0000"/>
          <w:sz w:val="20"/>
          <w:szCs w:val="20"/>
          <w:lang w:eastAsia="fr-FR"/>
        </w:rPr>
        <w:t xml:space="preserve"> = </w:t>
      </w:r>
      <w:proofErr w:type="spellStart"/>
      <w:r w:rsidRPr="00E9041D">
        <w:rPr>
          <w:rFonts w:ascii="Consolas" w:eastAsia="Times New Roman" w:hAnsi="Consolas" w:cs="Segoe UI"/>
          <w:b/>
          <w:bCs/>
          <w:color w:val="FF0000"/>
          <w:sz w:val="20"/>
          <w:szCs w:val="20"/>
          <w:lang w:eastAsia="fr-FR"/>
        </w:rPr>
        <w:t>true</w:t>
      </w:r>
      <w:proofErr w:type="spellEnd"/>
      <w:r w:rsidRPr="00E9041D">
        <w:rPr>
          <w:rFonts w:ascii="Consolas" w:eastAsia="Times New Roman" w:hAnsi="Consolas" w:cs="Segoe UI"/>
          <w:b/>
          <w:bCs/>
          <w:color w:val="FF0000"/>
          <w:sz w:val="20"/>
          <w:szCs w:val="20"/>
          <w:lang w:eastAsia="fr-FR"/>
        </w:rPr>
        <w:t xml:space="preserve">, </w:t>
      </w:r>
      <w:proofErr w:type="spellStart"/>
      <w:r w:rsidRPr="00E9041D">
        <w:rPr>
          <w:rFonts w:ascii="Consolas" w:eastAsia="Times New Roman" w:hAnsi="Consolas" w:cs="Segoe UI"/>
          <w:b/>
          <w:bCs/>
          <w:color w:val="FF0000"/>
          <w:sz w:val="20"/>
          <w:szCs w:val="20"/>
          <w:lang w:eastAsia="fr-FR"/>
        </w:rPr>
        <w:t>bRTL</w:t>
      </w:r>
      <w:proofErr w:type="spellEnd"/>
      <w:r w:rsidRPr="00E9041D">
        <w:rPr>
          <w:rFonts w:ascii="Consolas" w:eastAsia="Times New Roman" w:hAnsi="Consolas" w:cs="Segoe UI"/>
          <w:b/>
          <w:bCs/>
          <w:color w:val="FF0000"/>
          <w:sz w:val="20"/>
          <w:szCs w:val="20"/>
          <w:lang w:eastAsia="fr-FR"/>
        </w:rPr>
        <w:t xml:space="preserve"> = false;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 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 xml:space="preserve">3. </w:t>
      </w:r>
      <w:proofErr w:type="spellStart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>Enable</w:t>
      </w:r>
      <w:proofErr w:type="spellEnd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>trusted</w:t>
      </w:r>
      <w:proofErr w:type="spellEnd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>rdp</w:t>
      </w:r>
      <w:proofErr w:type="spellEnd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 xml:space="preserve"> file </w:t>
      </w:r>
      <w:proofErr w:type="spellStart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>signing</w:t>
      </w:r>
      <w:proofErr w:type="spellEnd"/>
      <w:r w:rsidRPr="00E9041D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 xml:space="preserve"> for clients</w:t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Get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the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certificate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thumbprint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on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your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Connection Broker via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Powershell</w:t>
      </w:r>
      <w:proofErr w:type="spellEnd"/>
    </w:p>
    <w:p w:rsidR="00E9041D" w:rsidRPr="00E9041D" w:rsidRDefault="00E9041D" w:rsidP="00E9041D">
      <w:pPr>
        <w:spacing w:after="180" w:line="240" w:lineRule="auto"/>
        <w:rPr>
          <w:rFonts w:ascii="Courier New" w:eastAsia="Times New Roman" w:hAnsi="Courier New" w:cs="Courier New"/>
          <w:sz w:val="23"/>
          <w:szCs w:val="23"/>
          <w:lang w:eastAsia="fr-FR"/>
        </w:rPr>
      </w:pPr>
      <w:r w:rsidRPr="00E9041D">
        <w:rPr>
          <w:rFonts w:ascii="Courier New" w:eastAsia="Times New Roman" w:hAnsi="Courier New" w:cs="Courier New"/>
          <w:sz w:val="23"/>
          <w:szCs w:val="23"/>
          <w:lang w:eastAsia="fr-FR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36.55pt;height:69.95pt" o:ole="">
            <v:imagedata r:id="rId12" o:title=""/>
          </v:shape>
          <w:control r:id="rId13" w:name="DefaultOcxName" w:shapeid="_x0000_i1043"/>
        </w:object>
      </w:r>
    </w:p>
    <w:tbl>
      <w:tblPr>
        <w:tblW w:w="0" w:type="auto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8298"/>
      </w:tblGrid>
      <w:tr w:rsidR="00E9041D" w:rsidRPr="00E9041D" w:rsidTr="00E9041D">
        <w:trPr>
          <w:tblCellSpacing w:w="15" w:type="dxa"/>
        </w:trPr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9041D" w:rsidRPr="00E9041D" w:rsidRDefault="00E9041D" w:rsidP="00E904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9041D"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9041D" w:rsidRPr="00E9041D" w:rsidRDefault="00E9041D" w:rsidP="00E904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9041D"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  <w:t>&lt;</w:t>
            </w:r>
            <w:proofErr w:type="spellStart"/>
            <w:r w:rsidRPr="00E9041D"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  <w:t>span</w:t>
            </w:r>
            <w:proofErr w:type="spellEnd"/>
            <w:r w:rsidRPr="00E9041D"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  <w:t xml:space="preserve"> style="font-</w:t>
            </w:r>
            <w:proofErr w:type="spellStart"/>
            <w:r w:rsidRPr="00E9041D"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  <w:t>family</w:t>
            </w:r>
            <w:proofErr w:type="spellEnd"/>
            <w:r w:rsidRPr="00E9041D"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  <w:t>: Consolas; font-size: 10pt;"&gt;</w:t>
            </w:r>
            <w:proofErr w:type="spellStart"/>
            <w:r w:rsidRPr="00E9041D"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  <w:t>Get-Childitem</w:t>
            </w:r>
            <w:proofErr w:type="spellEnd"/>
            <w:r w:rsidRPr="00E9041D"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  <w:t xml:space="preserve"> CERT:\</w:t>
            </w:r>
            <w:proofErr w:type="spellStart"/>
            <w:r w:rsidRPr="00E9041D"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  <w:t>LocalMachine</w:t>
            </w:r>
            <w:proofErr w:type="spellEnd"/>
            <w:r w:rsidRPr="00E9041D"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  <w:t>\</w:t>
            </w:r>
            <w:proofErr w:type="spellStart"/>
            <w:r w:rsidRPr="00E9041D"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  <w:t>My</w:t>
            </w:r>
            <w:proofErr w:type="spellEnd"/>
            <w:r w:rsidRPr="00E9041D"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  <w:t xml:space="preserve"> &lt;/</w:t>
            </w:r>
            <w:proofErr w:type="spellStart"/>
            <w:r w:rsidRPr="00E9041D"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  <w:t>span</w:t>
            </w:r>
            <w:proofErr w:type="spellEnd"/>
            <w:r w:rsidRPr="00E9041D"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  <w:t>&gt;</w:t>
            </w:r>
          </w:p>
        </w:tc>
      </w:tr>
    </w:tbl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noProof/>
          <w:sz w:val="23"/>
          <w:szCs w:val="23"/>
          <w:lang w:eastAsia="fr-FR"/>
        </w:rPr>
        <w:drawing>
          <wp:inline distT="0" distB="0" distL="0" distR="0">
            <wp:extent cx="4227195" cy="1069975"/>
            <wp:effectExtent l="0" t="0" r="1905" b="0"/>
            <wp:docPr id="2" name="Image 2" descr="http://www.miru.ch/wp-content/uploads/2013/06/062413_2332_SingleSignO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iru.ch/wp-content/uploads/2013/06/062413_2332_SingleSignO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Copy the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thumbprint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of the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corresponding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certificate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to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clipboard</w:t>
      </w:r>
      <w:proofErr w:type="spellEnd"/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Edit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your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clients GPO to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include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the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thumbprint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and to trust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signed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rdp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files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with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this</w:t>
      </w:r>
      <w:proofErr w:type="spellEnd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Pr="00E9041D">
        <w:rPr>
          <w:rFonts w:ascii="Segoe UI" w:eastAsia="Times New Roman" w:hAnsi="Segoe UI" w:cs="Segoe UI"/>
          <w:sz w:val="20"/>
          <w:szCs w:val="20"/>
          <w:lang w:eastAsia="fr-FR"/>
        </w:rPr>
        <w:t>certificate</w:t>
      </w:r>
      <w:proofErr w:type="spellEnd"/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noProof/>
          <w:sz w:val="23"/>
          <w:szCs w:val="23"/>
          <w:lang w:eastAsia="fr-FR"/>
        </w:rPr>
        <w:drawing>
          <wp:inline distT="0" distB="0" distL="0" distR="0">
            <wp:extent cx="5659120" cy="1837690"/>
            <wp:effectExtent l="0" t="0" r="0" b="0"/>
            <wp:docPr id="1" name="Image 1" descr="http://www.miru.ch/wp-content/uploads/2013/06/062413_2332_SingleSignO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iru.ch/wp-content/uploads/2013/06/062413_2332_SingleSignO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41D" w:rsidRPr="00E9041D" w:rsidRDefault="00E9041D" w:rsidP="00E9041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E9041D">
        <w:rPr>
          <w:rFonts w:ascii="Segoe UI" w:eastAsia="Times New Roman" w:hAnsi="Segoe UI" w:cs="Segoe UI"/>
          <w:sz w:val="23"/>
          <w:szCs w:val="23"/>
          <w:lang w:eastAsia="fr-FR"/>
        </w:rPr>
        <w:t> </w:t>
      </w:r>
    </w:p>
    <w:p w:rsidR="00EC76D9" w:rsidRDefault="00EC76D9">
      <w:bookmarkStart w:id="0" w:name="_GoBack"/>
      <w:bookmarkEnd w:id="0"/>
    </w:p>
    <w:sectPr w:rsidR="00EC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872FF"/>
    <w:multiLevelType w:val="multilevel"/>
    <w:tmpl w:val="01FC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031BB"/>
    <w:multiLevelType w:val="multilevel"/>
    <w:tmpl w:val="1824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B4BC9"/>
    <w:multiLevelType w:val="multilevel"/>
    <w:tmpl w:val="5A36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A4"/>
    <w:rsid w:val="008B0CA4"/>
    <w:rsid w:val="00E9041D"/>
    <w:rsid w:val="00E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9041D"/>
    <w:rPr>
      <w:b/>
      <w:bCs/>
    </w:rPr>
  </w:style>
  <w:style w:type="character" w:customStyle="1" w:styleId="crayon-o2">
    <w:name w:val="crayon-o2"/>
    <w:basedOn w:val="Policepardfaut"/>
    <w:rsid w:val="00E9041D"/>
  </w:style>
  <w:style w:type="character" w:customStyle="1" w:styleId="crayon-e2">
    <w:name w:val="crayon-e2"/>
    <w:basedOn w:val="Policepardfaut"/>
    <w:rsid w:val="00E9041D"/>
  </w:style>
  <w:style w:type="character" w:customStyle="1" w:styleId="crayon-v2">
    <w:name w:val="crayon-v2"/>
    <w:basedOn w:val="Policepardfaut"/>
    <w:rsid w:val="00E9041D"/>
  </w:style>
  <w:style w:type="character" w:customStyle="1" w:styleId="crayon-s2">
    <w:name w:val="crayon-s2"/>
    <w:basedOn w:val="Policepardfaut"/>
    <w:rsid w:val="00E9041D"/>
  </w:style>
  <w:style w:type="character" w:customStyle="1" w:styleId="crayon-i2">
    <w:name w:val="crayon-i2"/>
    <w:basedOn w:val="Policepardfaut"/>
    <w:rsid w:val="00E9041D"/>
  </w:style>
  <w:style w:type="character" w:customStyle="1" w:styleId="crayon-sy2">
    <w:name w:val="crayon-sy2"/>
    <w:basedOn w:val="Policepardfaut"/>
    <w:rsid w:val="00E9041D"/>
  </w:style>
  <w:style w:type="character" w:customStyle="1" w:styleId="crayon-h2">
    <w:name w:val="crayon-h2"/>
    <w:basedOn w:val="Policepardfaut"/>
    <w:rsid w:val="00E9041D"/>
  </w:style>
  <w:style w:type="paragraph" w:styleId="Textedebulles">
    <w:name w:val="Balloon Text"/>
    <w:basedOn w:val="Normal"/>
    <w:link w:val="TextedebullesCar"/>
    <w:uiPriority w:val="99"/>
    <w:semiHidden/>
    <w:unhideWhenUsed/>
    <w:rsid w:val="00E9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9041D"/>
    <w:rPr>
      <w:b/>
      <w:bCs/>
    </w:rPr>
  </w:style>
  <w:style w:type="character" w:customStyle="1" w:styleId="crayon-o2">
    <w:name w:val="crayon-o2"/>
    <w:basedOn w:val="Policepardfaut"/>
    <w:rsid w:val="00E9041D"/>
  </w:style>
  <w:style w:type="character" w:customStyle="1" w:styleId="crayon-e2">
    <w:name w:val="crayon-e2"/>
    <w:basedOn w:val="Policepardfaut"/>
    <w:rsid w:val="00E9041D"/>
  </w:style>
  <w:style w:type="character" w:customStyle="1" w:styleId="crayon-v2">
    <w:name w:val="crayon-v2"/>
    <w:basedOn w:val="Policepardfaut"/>
    <w:rsid w:val="00E9041D"/>
  </w:style>
  <w:style w:type="character" w:customStyle="1" w:styleId="crayon-s2">
    <w:name w:val="crayon-s2"/>
    <w:basedOn w:val="Policepardfaut"/>
    <w:rsid w:val="00E9041D"/>
  </w:style>
  <w:style w:type="character" w:customStyle="1" w:styleId="crayon-i2">
    <w:name w:val="crayon-i2"/>
    <w:basedOn w:val="Policepardfaut"/>
    <w:rsid w:val="00E9041D"/>
  </w:style>
  <w:style w:type="character" w:customStyle="1" w:styleId="crayon-sy2">
    <w:name w:val="crayon-sy2"/>
    <w:basedOn w:val="Policepardfaut"/>
    <w:rsid w:val="00E9041D"/>
  </w:style>
  <w:style w:type="character" w:customStyle="1" w:styleId="crayon-h2">
    <w:name w:val="crayon-h2"/>
    <w:basedOn w:val="Policepardfaut"/>
    <w:rsid w:val="00E9041D"/>
  </w:style>
  <w:style w:type="paragraph" w:styleId="Textedebulles">
    <w:name w:val="Balloon Text"/>
    <w:basedOn w:val="Normal"/>
    <w:link w:val="TextedebullesCar"/>
    <w:uiPriority w:val="99"/>
    <w:semiHidden/>
    <w:unhideWhenUsed/>
    <w:rsid w:val="00E9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822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7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26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22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729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2016-05-25T10:05:00Z</dcterms:created>
  <dcterms:modified xsi:type="dcterms:W3CDTF">2016-05-25T10:05:00Z</dcterms:modified>
</cp:coreProperties>
</file>