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jc w:val="center"/>
        <w:tblLook w:val="01E0" w:firstRow="1" w:lastRow="1" w:firstColumn="1" w:lastColumn="1" w:noHBand="0" w:noVBand="0"/>
      </w:tblPr>
      <w:tblGrid>
        <w:gridCol w:w="3442"/>
        <w:gridCol w:w="6558"/>
      </w:tblGrid>
      <w:tr w:rsidR="00DB70B1" w:rsidTr="00B07F7C">
        <w:trPr>
          <w:cantSplit/>
          <w:jc w:val="center"/>
        </w:trPr>
        <w:tc>
          <w:tcPr>
            <w:tcW w:w="3442" w:type="dxa"/>
            <w:vMerge w:val="restart"/>
          </w:tcPr>
          <w:p w:rsidR="00E16B85" w:rsidRDefault="006762D3" w:rsidP="00E16B85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854835" cy="1113790"/>
                  <wp:effectExtent l="0" t="0" r="0" b="0"/>
                  <wp:docPr id="1" name="Image 1" descr="formation-informatique-grenoble-cab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tion-informatique-grenoble-cab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0B1" w:rsidRDefault="00E16B85" w:rsidP="00E16B85">
            <w:pPr>
              <w:ind w:left="0"/>
              <w:jc w:val="center"/>
            </w:pPr>
            <w:r w:rsidRPr="0015084F">
              <w:rPr>
                <w:sz w:val="20"/>
              </w:rPr>
              <w:t>http://</w:t>
            </w:r>
            <w:hyperlink r:id="rId10" w:history="1">
              <w:r w:rsidRPr="0015084F">
                <w:rPr>
                  <w:rStyle w:val="Lienhypertexte"/>
                  <w:sz w:val="20"/>
                </w:rPr>
                <w:t>WWW.CABARE.NET</w:t>
              </w:r>
            </w:hyperlink>
            <w:r>
              <w:rPr>
                <w:sz w:val="20"/>
              </w:rPr>
              <w:t xml:space="preserve"> </w:t>
            </w:r>
            <w:r w:rsidRPr="0015084F">
              <w:rPr>
                <w:rFonts w:cs="Arial"/>
                <w:b/>
                <w:sz w:val="20"/>
              </w:rPr>
              <w:t>©</w:t>
            </w:r>
          </w:p>
        </w:tc>
        <w:tc>
          <w:tcPr>
            <w:tcW w:w="6558" w:type="dxa"/>
            <w:vAlign w:val="center"/>
          </w:tcPr>
          <w:p w:rsidR="00DB70B1" w:rsidRDefault="00883489" w:rsidP="00883489">
            <w:pPr>
              <w:ind w:left="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Upgrade</w:t>
            </w:r>
            <w:r w:rsidR="00D4042E">
              <w:rPr>
                <w:b/>
                <w:sz w:val="40"/>
                <w:szCs w:val="40"/>
              </w:rPr>
              <w:t xml:space="preserve"> </w:t>
            </w:r>
            <w:r w:rsidR="00E0419D">
              <w:rPr>
                <w:b/>
                <w:sz w:val="40"/>
                <w:szCs w:val="40"/>
              </w:rPr>
              <w:t>Windows</w:t>
            </w:r>
            <w:r w:rsidR="00D4042E">
              <w:rPr>
                <w:b/>
                <w:sz w:val="40"/>
                <w:szCs w:val="40"/>
              </w:rPr>
              <w:t xml:space="preserve"> 20</w:t>
            </w:r>
            <w:r>
              <w:rPr>
                <w:b/>
                <w:sz w:val="40"/>
                <w:szCs w:val="40"/>
              </w:rPr>
              <w:t>12</w:t>
            </w:r>
            <w:r w:rsidR="005438E0">
              <w:rPr>
                <w:b/>
                <w:sz w:val="40"/>
                <w:szCs w:val="40"/>
              </w:rPr>
              <w:t xml:space="preserve">r2 </w:t>
            </w:r>
            <w:r w:rsidR="00E0419D">
              <w:rPr>
                <w:b/>
                <w:sz w:val="40"/>
                <w:szCs w:val="40"/>
              </w:rPr>
              <w:t>vers</w:t>
            </w:r>
            <w:r w:rsidR="005438E0">
              <w:rPr>
                <w:b/>
                <w:sz w:val="40"/>
                <w:szCs w:val="40"/>
              </w:rPr>
              <w:t xml:space="preserve"> </w:t>
            </w:r>
            <w:r w:rsidR="00E0419D">
              <w:rPr>
                <w:b/>
                <w:sz w:val="40"/>
                <w:szCs w:val="40"/>
              </w:rPr>
              <w:t>201</w:t>
            </w:r>
            <w:r w:rsidR="00A7530D">
              <w:rPr>
                <w:b/>
                <w:sz w:val="40"/>
                <w:szCs w:val="40"/>
              </w:rPr>
              <w:t>6</w:t>
            </w:r>
            <w:r w:rsidR="005438E0">
              <w:rPr>
                <w:b/>
                <w:sz w:val="40"/>
                <w:szCs w:val="40"/>
              </w:rPr>
              <w:t xml:space="preserve"> </w:t>
            </w:r>
            <w:r w:rsidR="00DB70B1">
              <w:rPr>
                <w:b/>
                <w:sz w:val="40"/>
                <w:szCs w:val="40"/>
              </w:rPr>
              <w:t xml:space="preserve"> – </w:t>
            </w:r>
            <w:proofErr w:type="spellStart"/>
            <w:r w:rsidR="00DB70B1">
              <w:rPr>
                <w:b/>
                <w:sz w:val="40"/>
                <w:szCs w:val="40"/>
              </w:rPr>
              <w:t>sys</w:t>
            </w:r>
            <w:proofErr w:type="spellEnd"/>
            <w:r w:rsidR="00DB70B1">
              <w:rPr>
                <w:b/>
                <w:sz w:val="40"/>
                <w:szCs w:val="40"/>
              </w:rPr>
              <w:t xml:space="preserve"> 2</w:t>
            </w:r>
            <w:r w:rsidR="00374E32">
              <w:rPr>
                <w:b/>
                <w:sz w:val="40"/>
                <w:szCs w:val="40"/>
              </w:rPr>
              <w:t>4</w:t>
            </w:r>
            <w:r w:rsidR="00DB70B1">
              <w:rPr>
                <w:b/>
                <w:sz w:val="40"/>
                <w:szCs w:val="40"/>
              </w:rPr>
              <w:t xml:space="preserve"> – Cours -</w:t>
            </w:r>
          </w:p>
        </w:tc>
      </w:tr>
      <w:tr w:rsidR="00DB70B1" w:rsidTr="00B07F7C">
        <w:trPr>
          <w:cantSplit/>
          <w:jc w:val="center"/>
        </w:trPr>
        <w:tc>
          <w:tcPr>
            <w:tcW w:w="3442" w:type="dxa"/>
            <w:vMerge/>
          </w:tcPr>
          <w:p w:rsidR="00DB70B1" w:rsidRDefault="00DB70B1" w:rsidP="00B07F7C"/>
        </w:tc>
        <w:tc>
          <w:tcPr>
            <w:tcW w:w="6558" w:type="dxa"/>
            <w:vAlign w:val="center"/>
          </w:tcPr>
          <w:p w:rsidR="00DB70B1" w:rsidRDefault="00883489" w:rsidP="00B07F7C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Upgrade</w:t>
            </w:r>
            <w:r w:rsidR="00E041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0419D">
              <w:rPr>
                <w:b/>
                <w:sz w:val="28"/>
                <w:szCs w:val="28"/>
              </w:rPr>
              <w:t>windows</w:t>
            </w:r>
            <w:proofErr w:type="spellEnd"/>
            <w:r w:rsidR="00E0419D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12R2</w:t>
            </w:r>
            <w:r w:rsidR="00E0419D">
              <w:rPr>
                <w:b/>
                <w:sz w:val="28"/>
                <w:szCs w:val="28"/>
              </w:rPr>
              <w:t xml:space="preserve"> ver 20</w:t>
            </w:r>
            <w:r w:rsidR="00A7530D">
              <w:rPr>
                <w:b/>
                <w:sz w:val="28"/>
                <w:szCs w:val="28"/>
              </w:rPr>
              <w:t>16</w:t>
            </w:r>
          </w:p>
          <w:p w:rsidR="00DB70B1" w:rsidRDefault="00DB70B1" w:rsidP="00883489">
            <w:pPr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Michel Cabaré – Ver </w:t>
            </w:r>
            <w:r w:rsidR="00D4042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88348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– </w:t>
            </w:r>
            <w:r w:rsidR="00112135">
              <w:rPr>
                <w:b/>
                <w:sz w:val="20"/>
              </w:rPr>
              <w:t>Février</w:t>
            </w:r>
            <w:r>
              <w:rPr>
                <w:b/>
                <w:sz w:val="20"/>
              </w:rPr>
              <w:t xml:space="preserve"> 201</w:t>
            </w:r>
            <w:r w:rsidR="00A7530D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-</w:t>
            </w:r>
          </w:p>
        </w:tc>
      </w:tr>
    </w:tbl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  <w:bookmarkStart w:id="0" w:name="_GoBack"/>
      <w:bookmarkEnd w:id="0"/>
    </w:p>
    <w:p w:rsidR="00DB70B1" w:rsidRDefault="00883489" w:rsidP="00DB70B1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r>
        <w:rPr>
          <w:rFonts w:ascii="Times New Roman" w:hAnsi="Times New Roman"/>
          <w:b/>
          <w:spacing w:val="40"/>
          <w:sz w:val="28"/>
        </w:rPr>
        <w:t>Upgrade</w:t>
      </w:r>
      <w:r w:rsidR="00D4042E">
        <w:rPr>
          <w:rFonts w:ascii="Times New Roman" w:hAnsi="Times New Roman"/>
          <w:b/>
          <w:spacing w:val="40"/>
          <w:sz w:val="28"/>
        </w:rPr>
        <w:t xml:space="preserve"> </w:t>
      </w:r>
      <w:r w:rsidR="00D70A7F">
        <w:rPr>
          <w:rFonts w:ascii="Times New Roman" w:hAnsi="Times New Roman"/>
          <w:b/>
          <w:spacing w:val="40"/>
          <w:sz w:val="28"/>
        </w:rPr>
        <w:t>20</w:t>
      </w:r>
      <w:r>
        <w:rPr>
          <w:rFonts w:ascii="Times New Roman" w:hAnsi="Times New Roman"/>
          <w:b/>
          <w:spacing w:val="40"/>
          <w:sz w:val="28"/>
        </w:rPr>
        <w:t>12</w:t>
      </w:r>
      <w:r w:rsidR="00D70A7F">
        <w:rPr>
          <w:rFonts w:ascii="Times New Roman" w:hAnsi="Times New Roman"/>
          <w:b/>
          <w:spacing w:val="40"/>
          <w:sz w:val="28"/>
        </w:rPr>
        <w:t>r2</w:t>
      </w:r>
      <w:r w:rsidR="00D4042E">
        <w:rPr>
          <w:rFonts w:ascii="Times New Roman" w:hAnsi="Times New Roman"/>
          <w:b/>
          <w:spacing w:val="40"/>
          <w:sz w:val="28"/>
        </w:rPr>
        <w:t xml:space="preserve"> </w:t>
      </w:r>
      <w:r w:rsidR="00D70A7F">
        <w:rPr>
          <w:rFonts w:ascii="Times New Roman" w:hAnsi="Times New Roman"/>
          <w:b/>
          <w:spacing w:val="40"/>
          <w:sz w:val="28"/>
        </w:rPr>
        <w:t>vers</w:t>
      </w:r>
      <w:r w:rsidR="00D4042E">
        <w:rPr>
          <w:rFonts w:ascii="Times New Roman" w:hAnsi="Times New Roman"/>
          <w:b/>
          <w:spacing w:val="40"/>
          <w:sz w:val="28"/>
        </w:rPr>
        <w:t xml:space="preserve"> </w:t>
      </w:r>
      <w:r w:rsidR="00D70A7F">
        <w:rPr>
          <w:rFonts w:ascii="Times New Roman" w:hAnsi="Times New Roman"/>
          <w:b/>
          <w:spacing w:val="40"/>
          <w:sz w:val="28"/>
        </w:rPr>
        <w:t>201</w:t>
      </w:r>
      <w:r w:rsidR="00A7530D">
        <w:rPr>
          <w:rFonts w:ascii="Times New Roman" w:hAnsi="Times New Roman"/>
          <w:b/>
          <w:spacing w:val="40"/>
          <w:sz w:val="28"/>
        </w:rPr>
        <w:t>6</w:t>
      </w:r>
    </w:p>
    <w:p w:rsidR="00DB70B1" w:rsidRDefault="00D70A7F" w:rsidP="00DB70B1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proofErr w:type="gramStart"/>
      <w:r>
        <w:rPr>
          <w:b/>
        </w:rPr>
        <w:t>planification</w:t>
      </w:r>
      <w:proofErr w:type="gramEnd"/>
    </w:p>
    <w:p w:rsidR="00DB70B1" w:rsidRDefault="00DB70B1" w:rsidP="00DB70B1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</w:p>
    <w:p w:rsidR="00DB70B1" w:rsidRDefault="00DB70B1" w:rsidP="00DB70B1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r>
        <w:rPr>
          <w:b/>
        </w:rPr>
        <w:t xml:space="preserve">Michel Cabaré – Ver </w:t>
      </w:r>
      <w:r w:rsidR="00D4042E">
        <w:rPr>
          <w:b/>
        </w:rPr>
        <w:t>1.</w:t>
      </w:r>
      <w:r w:rsidR="00883489">
        <w:rPr>
          <w:b/>
        </w:rPr>
        <w:t>0</w:t>
      </w:r>
      <w:r>
        <w:rPr>
          <w:b/>
        </w:rPr>
        <w:t xml:space="preserve"> – </w:t>
      </w:r>
      <w:r w:rsidR="00112135">
        <w:rPr>
          <w:b/>
        </w:rPr>
        <w:t>Février</w:t>
      </w:r>
      <w:r>
        <w:rPr>
          <w:b/>
        </w:rPr>
        <w:t xml:space="preserve"> 201</w:t>
      </w:r>
      <w:r w:rsidR="00A7530D">
        <w:rPr>
          <w:b/>
        </w:rPr>
        <w:t>7</w:t>
      </w:r>
      <w:r w:rsidRPr="00AD3920">
        <w:t xml:space="preserve"> </w:t>
      </w:r>
    </w:p>
    <w:p w:rsidR="00DB70B1" w:rsidRDefault="00DB70B1" w:rsidP="00DB70B1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</w:p>
    <w:p w:rsidR="00DB70B1" w:rsidRDefault="008E4221" w:rsidP="00DB70B1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hyperlink r:id="rId11" w:history="1">
        <w:r w:rsidR="00DB70B1" w:rsidRPr="00484000">
          <w:rPr>
            <w:rStyle w:val="Lienhypertexte"/>
          </w:rPr>
          <w:t>www.cabare.net</w:t>
        </w:r>
      </w:hyperlink>
      <w:r w:rsidR="00DB70B1">
        <w:t xml:space="preserve"> ©</w:t>
      </w: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rFonts w:ascii="Times New Roman" w:hAnsi="Times New Roman"/>
          <w:sz w:val="20"/>
        </w:rPr>
      </w:pPr>
    </w:p>
    <w:p w:rsidR="005167D6" w:rsidRDefault="005167D6">
      <w:pPr>
        <w:rPr>
          <w:vertAlign w:val="subscript"/>
        </w:rPr>
      </w:pPr>
    </w:p>
    <w:p w:rsidR="005167D6" w:rsidRDefault="005167D6">
      <w:pPr>
        <w:rPr>
          <w:sz w:val="16"/>
        </w:rPr>
      </w:pPr>
    </w:p>
    <w:p w:rsidR="005167D6" w:rsidRDefault="005167D6">
      <w:pPr>
        <w:rPr>
          <w:sz w:val="16"/>
        </w:rPr>
      </w:pPr>
    </w:p>
    <w:p w:rsidR="005167D6" w:rsidRDefault="005167D6">
      <w:pPr>
        <w:rPr>
          <w:sz w:val="16"/>
        </w:rPr>
      </w:pPr>
    </w:p>
    <w:p w:rsidR="005167D6" w:rsidRDefault="005167D6">
      <w:pPr>
        <w:rPr>
          <w:sz w:val="16"/>
        </w:rPr>
      </w:pPr>
    </w:p>
    <w:p w:rsidR="005167D6" w:rsidRDefault="005167D6">
      <w:pPr>
        <w:rPr>
          <w:sz w:val="16"/>
        </w:rPr>
      </w:pPr>
    </w:p>
    <w:p w:rsidR="005167D6" w:rsidRDefault="005167D6">
      <w:pPr>
        <w:rPr>
          <w:sz w:val="16"/>
        </w:rPr>
      </w:pPr>
    </w:p>
    <w:p w:rsidR="005167D6" w:rsidRDefault="005167D6" w:rsidP="00174E91">
      <w:pPr>
        <w:rPr>
          <w:rFonts w:ascii="Arial Rounded MT Bold" w:hAnsi="Arial Rounded MT Bold"/>
          <w:sz w:val="48"/>
        </w:rPr>
      </w:pPr>
      <w:r>
        <w:br w:type="page"/>
      </w:r>
    </w:p>
    <w:p w:rsidR="005167D6" w:rsidRDefault="005167D6">
      <w:pPr>
        <w:tabs>
          <w:tab w:val="right" w:pos="9072"/>
        </w:tabs>
        <w:spacing w:before="240" w:after="120"/>
        <w:jc w:val="left"/>
      </w:pPr>
      <w:r>
        <w:rPr>
          <w:rFonts w:ascii="Arial Rounded MT Bold" w:hAnsi="Arial Rounded MT Bold"/>
          <w:b/>
          <w:caps/>
          <w:sz w:val="48"/>
        </w:rPr>
        <w:lastRenderedPageBreak/>
        <w:tab/>
        <w:t>table des</w:t>
      </w:r>
      <w:r>
        <w:rPr>
          <w:b/>
          <w:caps/>
          <w:sz w:val="48"/>
        </w:rPr>
        <w:t xml:space="preserve"> </w:t>
      </w:r>
      <w:r>
        <w:rPr>
          <w:rFonts w:ascii="Arial Rounded MT Bold" w:hAnsi="Arial Rounded MT Bold"/>
          <w:b/>
          <w:caps/>
          <w:sz w:val="48"/>
        </w:rPr>
        <w:t>matiÈres</w:t>
      </w:r>
    </w:p>
    <w:p w:rsidR="005167D6" w:rsidRDefault="005167D6">
      <w:pPr>
        <w:pStyle w:val="TM1"/>
      </w:pPr>
    </w:p>
    <w:p w:rsidR="00D02A3C" w:rsidRDefault="005167D6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i/>
          <w:smallCaps/>
          <w:vertAlign w:val="subscript"/>
        </w:rPr>
        <w:fldChar w:fldCharType="begin"/>
      </w:r>
      <w:r>
        <w:rPr>
          <w:i/>
          <w:smallCaps/>
          <w:vertAlign w:val="subscript"/>
        </w:rPr>
        <w:instrText xml:space="preserve"> TOC \o "1-3" \h \z </w:instrText>
      </w:r>
      <w:r>
        <w:rPr>
          <w:i/>
          <w:smallCaps/>
          <w:vertAlign w:val="subscript"/>
        </w:rPr>
        <w:fldChar w:fldCharType="separate"/>
      </w:r>
      <w:hyperlink w:anchor="_Toc474780774" w:history="1">
        <w:r w:rsidR="00D02A3C" w:rsidRPr="0054706A">
          <w:rPr>
            <w:rStyle w:val="Lienhypertexte"/>
            <w:noProof/>
          </w:rPr>
          <w:t>Upgrade Serveur 2012R2 vers 2016</w:t>
        </w:r>
        <w:r w:rsidR="00D02A3C">
          <w:rPr>
            <w:noProof/>
            <w:webHidden/>
          </w:rPr>
          <w:tab/>
        </w:r>
        <w:r w:rsidR="00D02A3C">
          <w:rPr>
            <w:noProof/>
            <w:webHidden/>
          </w:rPr>
          <w:fldChar w:fldCharType="begin"/>
        </w:r>
        <w:r w:rsidR="00D02A3C">
          <w:rPr>
            <w:noProof/>
            <w:webHidden/>
          </w:rPr>
          <w:instrText xml:space="preserve"> PAGEREF _Toc474780774 \h </w:instrText>
        </w:r>
        <w:r w:rsidR="00D02A3C">
          <w:rPr>
            <w:noProof/>
            <w:webHidden/>
          </w:rPr>
        </w:r>
        <w:r w:rsidR="00D02A3C">
          <w:rPr>
            <w:noProof/>
            <w:webHidden/>
          </w:rPr>
          <w:fldChar w:fldCharType="separate"/>
        </w:r>
        <w:r w:rsidR="0021714E">
          <w:rPr>
            <w:noProof/>
            <w:webHidden/>
          </w:rPr>
          <w:t>3</w:t>
        </w:r>
        <w:r w:rsidR="00D02A3C">
          <w:rPr>
            <w:noProof/>
            <w:webHidden/>
          </w:rPr>
          <w:fldChar w:fldCharType="end"/>
        </w:r>
      </w:hyperlink>
    </w:p>
    <w:p w:rsidR="00D02A3C" w:rsidRDefault="008E4221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780775" w:history="1">
        <w:r w:rsidR="00D02A3C" w:rsidRPr="0054706A">
          <w:rPr>
            <w:rStyle w:val="Lienhypertexte"/>
            <w:bCs/>
            <w:noProof/>
          </w:rPr>
          <w:t>Windows Server Installation and Upgrade</w:t>
        </w:r>
        <w:r w:rsidR="00D02A3C">
          <w:rPr>
            <w:noProof/>
            <w:webHidden/>
          </w:rPr>
          <w:tab/>
        </w:r>
        <w:r w:rsidR="00D02A3C">
          <w:rPr>
            <w:noProof/>
            <w:webHidden/>
          </w:rPr>
          <w:fldChar w:fldCharType="begin"/>
        </w:r>
        <w:r w:rsidR="00D02A3C">
          <w:rPr>
            <w:noProof/>
            <w:webHidden/>
          </w:rPr>
          <w:instrText xml:space="preserve"> PAGEREF _Toc474780775 \h </w:instrText>
        </w:r>
        <w:r w:rsidR="00D02A3C">
          <w:rPr>
            <w:noProof/>
            <w:webHidden/>
          </w:rPr>
        </w:r>
        <w:r w:rsidR="00D02A3C">
          <w:rPr>
            <w:noProof/>
            <w:webHidden/>
          </w:rPr>
          <w:fldChar w:fldCharType="separate"/>
        </w:r>
        <w:r w:rsidR="0021714E">
          <w:rPr>
            <w:noProof/>
            <w:webHidden/>
          </w:rPr>
          <w:t>3</w:t>
        </w:r>
        <w:r w:rsidR="00D02A3C">
          <w:rPr>
            <w:noProof/>
            <w:webHidden/>
          </w:rPr>
          <w:fldChar w:fldCharType="end"/>
        </w:r>
      </w:hyperlink>
    </w:p>
    <w:p w:rsidR="00D02A3C" w:rsidRDefault="008E4221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780776" w:history="1">
        <w:r w:rsidR="00D02A3C" w:rsidRPr="0054706A">
          <w:rPr>
            <w:rStyle w:val="Lienhypertexte"/>
            <w:bCs/>
            <w:noProof/>
          </w:rPr>
          <w:t>Windows Server Upgrade</w:t>
        </w:r>
        <w:r w:rsidR="00D02A3C">
          <w:rPr>
            <w:noProof/>
            <w:webHidden/>
          </w:rPr>
          <w:tab/>
        </w:r>
        <w:r w:rsidR="00D02A3C">
          <w:rPr>
            <w:noProof/>
            <w:webHidden/>
          </w:rPr>
          <w:fldChar w:fldCharType="begin"/>
        </w:r>
        <w:r w:rsidR="00D02A3C">
          <w:rPr>
            <w:noProof/>
            <w:webHidden/>
          </w:rPr>
          <w:instrText xml:space="preserve"> PAGEREF _Toc474780776 \h </w:instrText>
        </w:r>
        <w:r w:rsidR="00D02A3C">
          <w:rPr>
            <w:noProof/>
            <w:webHidden/>
          </w:rPr>
        </w:r>
        <w:r w:rsidR="00D02A3C">
          <w:rPr>
            <w:noProof/>
            <w:webHidden/>
          </w:rPr>
          <w:fldChar w:fldCharType="separate"/>
        </w:r>
        <w:r w:rsidR="0021714E">
          <w:rPr>
            <w:noProof/>
            <w:webHidden/>
          </w:rPr>
          <w:t>4</w:t>
        </w:r>
        <w:r w:rsidR="00D02A3C">
          <w:rPr>
            <w:noProof/>
            <w:webHidden/>
          </w:rPr>
          <w:fldChar w:fldCharType="end"/>
        </w:r>
      </w:hyperlink>
    </w:p>
    <w:p w:rsidR="00D02A3C" w:rsidRDefault="008E4221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474780777" w:history="1">
        <w:r w:rsidR="00D02A3C" w:rsidRPr="0054706A">
          <w:rPr>
            <w:rStyle w:val="Lienhypertexte"/>
            <w:noProof/>
          </w:rPr>
          <w:t>Upgrade Serveur Hyper-V</w:t>
        </w:r>
        <w:r w:rsidR="00D02A3C">
          <w:rPr>
            <w:noProof/>
            <w:webHidden/>
          </w:rPr>
          <w:tab/>
        </w:r>
        <w:r w:rsidR="00D02A3C">
          <w:rPr>
            <w:noProof/>
            <w:webHidden/>
          </w:rPr>
          <w:fldChar w:fldCharType="begin"/>
        </w:r>
        <w:r w:rsidR="00D02A3C">
          <w:rPr>
            <w:noProof/>
            <w:webHidden/>
          </w:rPr>
          <w:instrText xml:space="preserve"> PAGEREF _Toc474780777 \h </w:instrText>
        </w:r>
        <w:r w:rsidR="00D02A3C">
          <w:rPr>
            <w:noProof/>
            <w:webHidden/>
          </w:rPr>
        </w:r>
        <w:r w:rsidR="00D02A3C">
          <w:rPr>
            <w:noProof/>
            <w:webHidden/>
          </w:rPr>
          <w:fldChar w:fldCharType="separate"/>
        </w:r>
        <w:r w:rsidR="0021714E">
          <w:rPr>
            <w:noProof/>
            <w:webHidden/>
          </w:rPr>
          <w:t>6</w:t>
        </w:r>
        <w:r w:rsidR="00D02A3C">
          <w:rPr>
            <w:noProof/>
            <w:webHidden/>
          </w:rPr>
          <w:fldChar w:fldCharType="end"/>
        </w:r>
      </w:hyperlink>
    </w:p>
    <w:p w:rsidR="00D02A3C" w:rsidRDefault="008E4221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780778" w:history="1">
        <w:r w:rsidR="00D02A3C" w:rsidRPr="0054706A">
          <w:rPr>
            <w:rStyle w:val="Lienhypertexte"/>
            <w:bCs/>
            <w:noProof/>
          </w:rPr>
          <w:t>Windows Server Avec Hyper-V</w:t>
        </w:r>
        <w:r w:rsidR="00D02A3C">
          <w:rPr>
            <w:noProof/>
            <w:webHidden/>
          </w:rPr>
          <w:tab/>
        </w:r>
        <w:r w:rsidR="00D02A3C">
          <w:rPr>
            <w:noProof/>
            <w:webHidden/>
          </w:rPr>
          <w:fldChar w:fldCharType="begin"/>
        </w:r>
        <w:r w:rsidR="00D02A3C">
          <w:rPr>
            <w:noProof/>
            <w:webHidden/>
          </w:rPr>
          <w:instrText xml:space="preserve"> PAGEREF _Toc474780778 \h </w:instrText>
        </w:r>
        <w:r w:rsidR="00D02A3C">
          <w:rPr>
            <w:noProof/>
            <w:webHidden/>
          </w:rPr>
        </w:r>
        <w:r w:rsidR="00D02A3C">
          <w:rPr>
            <w:noProof/>
            <w:webHidden/>
          </w:rPr>
          <w:fldChar w:fldCharType="separate"/>
        </w:r>
        <w:r w:rsidR="0021714E">
          <w:rPr>
            <w:noProof/>
            <w:webHidden/>
          </w:rPr>
          <w:t>6</w:t>
        </w:r>
        <w:r w:rsidR="00D02A3C">
          <w:rPr>
            <w:noProof/>
            <w:webHidden/>
          </w:rPr>
          <w:fldChar w:fldCharType="end"/>
        </w:r>
      </w:hyperlink>
    </w:p>
    <w:p w:rsidR="005438E0" w:rsidRDefault="005167D6" w:rsidP="00FA22BB">
      <w:r>
        <w:rPr>
          <w:i/>
          <w:smallCaps/>
          <w:vertAlign w:val="subscript"/>
        </w:rPr>
        <w:fldChar w:fldCharType="end"/>
      </w:r>
      <w:r>
        <w:rPr>
          <w:i/>
          <w:smallCaps/>
          <w:vertAlign w:val="subscript"/>
        </w:rPr>
        <w:br w:type="page"/>
      </w:r>
    </w:p>
    <w:p w:rsidR="005438E0" w:rsidRDefault="00883489" w:rsidP="005438E0">
      <w:pPr>
        <w:pStyle w:val="Titre1"/>
        <w:jc w:val="right"/>
      </w:pPr>
      <w:bookmarkStart w:id="1" w:name="_Toc474780774"/>
      <w:r>
        <w:lastRenderedPageBreak/>
        <w:t>Upgrade</w:t>
      </w:r>
      <w:r w:rsidR="00415735">
        <w:t xml:space="preserve"> </w:t>
      </w:r>
      <w:r>
        <w:t xml:space="preserve">Serveur </w:t>
      </w:r>
      <w:r w:rsidR="00415735">
        <w:t>20</w:t>
      </w:r>
      <w:r>
        <w:t>12</w:t>
      </w:r>
      <w:r w:rsidR="00415735">
        <w:t>R2 vers 201</w:t>
      </w:r>
      <w:r>
        <w:t>6</w:t>
      </w:r>
      <w:bookmarkEnd w:id="1"/>
    </w:p>
    <w:p w:rsidR="004665BF" w:rsidRDefault="00F4147E" w:rsidP="004665BF">
      <w:pPr>
        <w:pStyle w:val="Titre2"/>
      </w:pPr>
      <w:bookmarkStart w:id="2" w:name="_Toc474780775"/>
      <w:r w:rsidRPr="00F4147E">
        <w:rPr>
          <w:bCs/>
        </w:rPr>
        <w:t>Windows Server Installation and Upgrade</w:t>
      </w:r>
      <w:bookmarkEnd w:id="2"/>
    </w:p>
    <w:p w:rsidR="00F4147E" w:rsidRPr="00F4147E" w:rsidRDefault="00F4147E" w:rsidP="00F4147E">
      <w:pPr>
        <w:rPr>
          <w:b/>
          <w:bCs/>
        </w:rPr>
      </w:pPr>
      <w:r w:rsidRPr="00F4147E">
        <w:rPr>
          <w:b/>
          <w:bCs/>
        </w:rPr>
        <w:t>Installation</w:t>
      </w:r>
    </w:p>
    <w:p w:rsidR="00F4147E" w:rsidRPr="00F4147E" w:rsidRDefault="00F4147E" w:rsidP="00F4147E">
      <w:r w:rsidRPr="00F4147E">
        <w:t xml:space="preserve">If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want</w:t>
      </w:r>
      <w:proofErr w:type="spellEnd"/>
      <w:r w:rsidRPr="00F4147E">
        <w:t xml:space="preserve"> to move to a </w:t>
      </w:r>
      <w:proofErr w:type="spellStart"/>
      <w:r w:rsidRPr="00F4147E">
        <w:t>newer</w:t>
      </w:r>
      <w:proofErr w:type="spellEnd"/>
      <w:r w:rsidRPr="00F4147E">
        <w:t xml:space="preserve"> version of Windows Server on the </w:t>
      </w:r>
      <w:proofErr w:type="spellStart"/>
      <w:r w:rsidRPr="00F4147E">
        <w:t>same</w:t>
      </w:r>
      <w:proofErr w:type="spellEnd"/>
      <w:r w:rsidRPr="00F4147E">
        <w:t xml:space="preserve"> hardware, one </w:t>
      </w:r>
      <w:proofErr w:type="spellStart"/>
      <w:r w:rsidRPr="00F4147E">
        <w:t>way</w:t>
      </w:r>
      <w:proofErr w:type="spellEnd"/>
      <w:r w:rsidRPr="00F4147E">
        <w:t xml:space="preserve"> </w:t>
      </w:r>
      <w:proofErr w:type="spellStart"/>
      <w:r w:rsidRPr="00F4147E">
        <w:t>that</w:t>
      </w:r>
      <w:proofErr w:type="spellEnd"/>
      <w:r w:rsidRPr="00F4147E">
        <w:t xml:space="preserve"> </w:t>
      </w:r>
      <w:proofErr w:type="spellStart"/>
      <w:r w:rsidRPr="00F4147E">
        <w:t>always</w:t>
      </w:r>
      <w:proofErr w:type="spellEnd"/>
      <w:r w:rsidRPr="00F4147E">
        <w:t xml:space="preserve"> </w:t>
      </w:r>
      <w:proofErr w:type="spellStart"/>
      <w:r w:rsidRPr="00F4147E">
        <w:t>works</w:t>
      </w:r>
      <w:proofErr w:type="spellEnd"/>
      <w:r w:rsidRPr="00F4147E">
        <w:t xml:space="preserve"> </w:t>
      </w:r>
      <w:proofErr w:type="spellStart"/>
      <w:r w:rsidRPr="00F4147E">
        <w:t>is</w:t>
      </w:r>
      <w:proofErr w:type="spellEnd"/>
      <w:r w:rsidRPr="00F4147E">
        <w:t xml:space="preserve"> a </w:t>
      </w:r>
      <w:r w:rsidRPr="00F4147E">
        <w:rPr>
          <w:b/>
          <w:bCs/>
        </w:rPr>
        <w:t>clean installation</w:t>
      </w:r>
      <w:r w:rsidRPr="00F4147E">
        <w:t xml:space="preserve">, </w:t>
      </w:r>
      <w:proofErr w:type="spellStart"/>
      <w:r w:rsidRPr="00F4147E">
        <w:t>where</w:t>
      </w:r>
      <w:proofErr w:type="spellEnd"/>
      <w:r w:rsidRPr="00F4147E">
        <w:t xml:space="preserve">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just</w:t>
      </w:r>
      <w:proofErr w:type="spellEnd"/>
      <w:r w:rsidRPr="00F4147E">
        <w:t xml:space="preserve"> </w:t>
      </w:r>
      <w:proofErr w:type="spellStart"/>
      <w:r w:rsidRPr="00F4147E">
        <w:t>install</w:t>
      </w:r>
      <w:proofErr w:type="spellEnd"/>
      <w:r w:rsidRPr="00F4147E">
        <w:t xml:space="preserve"> the </w:t>
      </w:r>
      <w:proofErr w:type="spellStart"/>
      <w:r w:rsidRPr="00F4147E">
        <w:t>newer</w:t>
      </w:r>
      <w:proofErr w:type="spellEnd"/>
      <w:r w:rsidRPr="00F4147E">
        <w:t xml:space="preserve"> operating system </w:t>
      </w:r>
      <w:proofErr w:type="spellStart"/>
      <w:r w:rsidRPr="00F4147E">
        <w:t>directly</w:t>
      </w:r>
      <w:proofErr w:type="spellEnd"/>
      <w:r w:rsidRPr="00F4147E">
        <w:t xml:space="preserve"> over the </w:t>
      </w:r>
      <w:proofErr w:type="spellStart"/>
      <w:r w:rsidRPr="00F4147E">
        <w:t>old</w:t>
      </w:r>
      <w:proofErr w:type="spellEnd"/>
      <w:r w:rsidRPr="00F4147E">
        <w:t xml:space="preserve"> one on the </w:t>
      </w:r>
      <w:proofErr w:type="spellStart"/>
      <w:r w:rsidRPr="00F4147E">
        <w:t>same</w:t>
      </w:r>
      <w:proofErr w:type="spellEnd"/>
      <w:r w:rsidRPr="00F4147E">
        <w:t xml:space="preserve"> hardware, </w:t>
      </w:r>
      <w:proofErr w:type="spellStart"/>
      <w:r w:rsidRPr="00F4147E">
        <w:t>thus</w:t>
      </w:r>
      <w:proofErr w:type="spellEnd"/>
      <w:r w:rsidRPr="00F4147E">
        <w:t xml:space="preserve"> </w:t>
      </w:r>
      <w:proofErr w:type="spellStart"/>
      <w:r w:rsidRPr="00F4147E">
        <w:t>deleting</w:t>
      </w:r>
      <w:proofErr w:type="spellEnd"/>
      <w:r w:rsidRPr="00F4147E">
        <w:t xml:space="preserve"> the </w:t>
      </w:r>
      <w:proofErr w:type="spellStart"/>
      <w:r w:rsidRPr="00F4147E">
        <w:t>previous</w:t>
      </w:r>
      <w:proofErr w:type="spellEnd"/>
      <w:r w:rsidRPr="00F4147E">
        <w:t xml:space="preserve"> operating system. That </w:t>
      </w:r>
      <w:proofErr w:type="spellStart"/>
      <w:r w:rsidRPr="00F4147E">
        <w:t>is</w:t>
      </w:r>
      <w:proofErr w:type="spellEnd"/>
      <w:r w:rsidRPr="00F4147E">
        <w:t xml:space="preserve"> the </w:t>
      </w:r>
      <w:proofErr w:type="spellStart"/>
      <w:r w:rsidRPr="00F4147E">
        <w:t>simplest</w:t>
      </w:r>
      <w:proofErr w:type="spellEnd"/>
      <w:r w:rsidRPr="00F4147E">
        <w:t xml:space="preserve"> </w:t>
      </w:r>
      <w:proofErr w:type="spellStart"/>
      <w:r w:rsidRPr="00F4147E">
        <w:t>way</w:t>
      </w:r>
      <w:proofErr w:type="spellEnd"/>
      <w:r w:rsidRPr="00F4147E">
        <w:t xml:space="preserve">, but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will</w:t>
      </w:r>
      <w:proofErr w:type="spellEnd"/>
      <w:r w:rsidRPr="00F4147E">
        <w:t xml:space="preserve"> </w:t>
      </w:r>
      <w:proofErr w:type="spellStart"/>
      <w:r w:rsidRPr="00F4147E">
        <w:t>need</w:t>
      </w:r>
      <w:proofErr w:type="spellEnd"/>
      <w:r w:rsidRPr="00F4147E">
        <w:t xml:space="preserve"> to back up </w:t>
      </w:r>
      <w:proofErr w:type="spellStart"/>
      <w:r w:rsidRPr="00F4147E">
        <w:t>your</w:t>
      </w:r>
      <w:proofErr w:type="spellEnd"/>
      <w:r w:rsidRPr="00F4147E">
        <w:t xml:space="preserve"> data first and plan to </w:t>
      </w:r>
      <w:proofErr w:type="spellStart"/>
      <w:r w:rsidRPr="00F4147E">
        <w:t>reinstall</w:t>
      </w:r>
      <w:proofErr w:type="spellEnd"/>
      <w:r w:rsidRPr="00F4147E">
        <w:t xml:space="preserve"> </w:t>
      </w:r>
      <w:proofErr w:type="spellStart"/>
      <w:r w:rsidRPr="00F4147E">
        <w:t>your</w:t>
      </w:r>
      <w:proofErr w:type="spellEnd"/>
      <w:r w:rsidRPr="00F4147E">
        <w:t xml:space="preserve"> applications. There are a few </w:t>
      </w:r>
      <w:proofErr w:type="spellStart"/>
      <w:r w:rsidRPr="00F4147E">
        <w:t>things</w:t>
      </w:r>
      <w:proofErr w:type="spellEnd"/>
      <w:r w:rsidRPr="00F4147E">
        <w:t xml:space="preserve"> to </w:t>
      </w:r>
      <w:proofErr w:type="spellStart"/>
      <w:r w:rsidRPr="00F4147E">
        <w:t>be</w:t>
      </w:r>
      <w:proofErr w:type="spellEnd"/>
      <w:r w:rsidRPr="00F4147E">
        <w:t xml:space="preserve"> </w:t>
      </w:r>
      <w:proofErr w:type="spellStart"/>
      <w:r w:rsidRPr="00F4147E">
        <w:t>aware</w:t>
      </w:r>
      <w:proofErr w:type="spellEnd"/>
      <w:r w:rsidRPr="00F4147E">
        <w:t xml:space="preserve"> of, </w:t>
      </w:r>
      <w:proofErr w:type="spellStart"/>
      <w:r w:rsidRPr="00F4147E">
        <w:t>such</w:t>
      </w:r>
      <w:proofErr w:type="spellEnd"/>
      <w:r w:rsidRPr="00F4147E">
        <w:t xml:space="preserve"> as system </w:t>
      </w:r>
      <w:proofErr w:type="spellStart"/>
      <w:r w:rsidRPr="00F4147E">
        <w:t>requirements</w:t>
      </w:r>
      <w:proofErr w:type="spellEnd"/>
      <w:r w:rsidRPr="00F4147E">
        <w:t xml:space="preserve">, </w:t>
      </w:r>
      <w:proofErr w:type="spellStart"/>
      <w:r w:rsidRPr="00F4147E">
        <w:t>so</w:t>
      </w:r>
      <w:proofErr w:type="spellEnd"/>
      <w:r w:rsidRPr="00F4147E">
        <w:t xml:space="preserve"> </w:t>
      </w:r>
      <w:proofErr w:type="spellStart"/>
      <w:r w:rsidRPr="00F4147E">
        <w:t>be</w:t>
      </w:r>
      <w:proofErr w:type="spellEnd"/>
      <w:r w:rsidRPr="00F4147E">
        <w:t xml:space="preserve"> sure to check the </w:t>
      </w:r>
      <w:proofErr w:type="spellStart"/>
      <w:r w:rsidRPr="00F4147E">
        <w:t>details</w:t>
      </w:r>
      <w:proofErr w:type="spellEnd"/>
      <w:r w:rsidRPr="00F4147E">
        <w:t xml:space="preserve"> for </w:t>
      </w:r>
      <w:hyperlink r:id="rId12" w:history="1">
        <w:r w:rsidRPr="00F4147E">
          <w:rPr>
            <w:rStyle w:val="Lienhypertexte"/>
          </w:rPr>
          <w:t>Windows Server 2016</w:t>
        </w:r>
      </w:hyperlink>
      <w:r w:rsidRPr="00F4147E">
        <w:t xml:space="preserve">, </w:t>
      </w:r>
      <w:hyperlink r:id="rId13" w:history="1">
        <w:r w:rsidRPr="00F4147E">
          <w:rPr>
            <w:rStyle w:val="Lienhypertexte"/>
          </w:rPr>
          <w:t>Windows Server 2012 R2</w:t>
        </w:r>
      </w:hyperlink>
      <w:r w:rsidRPr="00F4147E">
        <w:t xml:space="preserve">, </w:t>
      </w:r>
      <w:hyperlink r:id="rId14" w:history="1">
        <w:r w:rsidRPr="00F4147E">
          <w:rPr>
            <w:rStyle w:val="Lienhypertexte"/>
          </w:rPr>
          <w:t>Windows Server 2012</w:t>
        </w:r>
      </w:hyperlink>
      <w:r w:rsidRPr="00F4147E">
        <w:t xml:space="preserve">, and </w:t>
      </w:r>
      <w:hyperlink r:id="rId15" w:history="1">
        <w:r w:rsidRPr="00F4147E">
          <w:rPr>
            <w:rStyle w:val="Lienhypertexte"/>
          </w:rPr>
          <w:t>Windows Server 2008 R2</w:t>
        </w:r>
      </w:hyperlink>
      <w:r w:rsidRPr="00F4147E">
        <w:t>.</w:t>
      </w:r>
    </w:p>
    <w:p w:rsidR="00F4147E" w:rsidRDefault="00F4147E" w:rsidP="00F4147E">
      <w:proofErr w:type="spellStart"/>
      <w:r w:rsidRPr="00F4147E">
        <w:t>Moving</w:t>
      </w:r>
      <w:proofErr w:type="spellEnd"/>
      <w:r w:rsidRPr="00F4147E">
        <w:t xml:space="preserve"> </w:t>
      </w:r>
      <w:proofErr w:type="spellStart"/>
      <w:r w:rsidRPr="00F4147E">
        <w:t>from</w:t>
      </w:r>
      <w:proofErr w:type="spellEnd"/>
      <w:r w:rsidRPr="00F4147E">
        <w:t xml:space="preserve"> </w:t>
      </w:r>
      <w:proofErr w:type="spellStart"/>
      <w:r w:rsidRPr="00F4147E">
        <w:t>any</w:t>
      </w:r>
      <w:proofErr w:type="spellEnd"/>
      <w:r w:rsidRPr="00F4147E">
        <w:t xml:space="preserve"> </w:t>
      </w:r>
      <w:proofErr w:type="spellStart"/>
      <w:r w:rsidRPr="00F4147E">
        <w:t>pre</w:t>
      </w:r>
      <w:proofErr w:type="spellEnd"/>
      <w:r w:rsidRPr="00F4147E">
        <w:t>-release version (</w:t>
      </w:r>
      <w:proofErr w:type="spellStart"/>
      <w:r w:rsidRPr="00F4147E">
        <w:t>such</w:t>
      </w:r>
      <w:proofErr w:type="spellEnd"/>
      <w:r w:rsidRPr="00F4147E">
        <w:t xml:space="preserve"> as Windows Server 2016 </w:t>
      </w:r>
      <w:proofErr w:type="spellStart"/>
      <w:r w:rsidRPr="00F4147E">
        <w:t>Technical</w:t>
      </w:r>
      <w:proofErr w:type="spellEnd"/>
      <w:r w:rsidRPr="00F4147E">
        <w:t xml:space="preserve"> </w:t>
      </w:r>
      <w:proofErr w:type="spellStart"/>
      <w:r w:rsidRPr="00F4147E">
        <w:t>Preview</w:t>
      </w:r>
      <w:proofErr w:type="spellEnd"/>
      <w:r w:rsidRPr="00F4147E">
        <w:t xml:space="preserve">) to the </w:t>
      </w:r>
      <w:proofErr w:type="spellStart"/>
      <w:r w:rsidRPr="00F4147E">
        <w:t>released</w:t>
      </w:r>
      <w:proofErr w:type="spellEnd"/>
      <w:r w:rsidRPr="00F4147E">
        <w:t xml:space="preserve"> version (Windows Server 2016) </w:t>
      </w:r>
      <w:proofErr w:type="spellStart"/>
      <w:r w:rsidRPr="00F4147E">
        <w:t>always</w:t>
      </w:r>
      <w:proofErr w:type="spellEnd"/>
      <w:r w:rsidRPr="00F4147E">
        <w:t xml:space="preserve"> </w:t>
      </w:r>
      <w:proofErr w:type="spellStart"/>
      <w:r w:rsidRPr="00F4147E">
        <w:t>requires</w:t>
      </w:r>
      <w:proofErr w:type="spellEnd"/>
      <w:r w:rsidRPr="00F4147E">
        <w:t xml:space="preserve"> a clean installation.</w:t>
      </w:r>
    </w:p>
    <w:p w:rsidR="00F4147E" w:rsidRPr="00F4147E" w:rsidRDefault="00F4147E" w:rsidP="00F4147E"/>
    <w:p w:rsidR="00F4147E" w:rsidRPr="00F4147E" w:rsidRDefault="00F4147E" w:rsidP="00F4147E">
      <w:pPr>
        <w:rPr>
          <w:b/>
          <w:bCs/>
        </w:rPr>
      </w:pPr>
      <w:r w:rsidRPr="00F4147E">
        <w:rPr>
          <w:b/>
          <w:bCs/>
        </w:rPr>
        <w:t>Migration (</w:t>
      </w:r>
      <w:proofErr w:type="spellStart"/>
      <w:r w:rsidRPr="00F4147E">
        <w:rPr>
          <w:b/>
          <w:bCs/>
        </w:rPr>
        <w:t>recommended</w:t>
      </w:r>
      <w:proofErr w:type="spellEnd"/>
      <w:r w:rsidRPr="00F4147E">
        <w:rPr>
          <w:b/>
          <w:bCs/>
        </w:rPr>
        <w:t xml:space="preserve"> for Windows Server 2016)</w:t>
      </w:r>
    </w:p>
    <w:p w:rsidR="00F4147E" w:rsidRDefault="00F4147E" w:rsidP="00F4147E">
      <w:r w:rsidRPr="00F4147E">
        <w:t xml:space="preserve">Windows Server </w:t>
      </w:r>
      <w:hyperlink r:id="rId16" w:history="1">
        <w:r w:rsidRPr="00F4147E">
          <w:rPr>
            <w:rStyle w:val="Lienhypertexte"/>
          </w:rPr>
          <w:t>migration</w:t>
        </w:r>
      </w:hyperlink>
      <w:r w:rsidRPr="00F4147E">
        <w:t xml:space="preserve"> documentation </w:t>
      </w:r>
      <w:proofErr w:type="spellStart"/>
      <w:r w:rsidRPr="00F4147E">
        <w:t>helps</w:t>
      </w:r>
      <w:proofErr w:type="spellEnd"/>
      <w:r w:rsidRPr="00F4147E">
        <w:t xml:space="preserve">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migrate</w:t>
      </w:r>
      <w:proofErr w:type="spellEnd"/>
      <w:r w:rsidRPr="00F4147E">
        <w:t xml:space="preserve"> one </w:t>
      </w:r>
      <w:proofErr w:type="spellStart"/>
      <w:r w:rsidRPr="00F4147E">
        <w:t>role</w:t>
      </w:r>
      <w:proofErr w:type="spellEnd"/>
      <w:r w:rsidRPr="00F4147E">
        <w:t xml:space="preserve"> or </w:t>
      </w:r>
      <w:proofErr w:type="spellStart"/>
      <w:r w:rsidRPr="00F4147E">
        <w:t>feature</w:t>
      </w:r>
      <w:proofErr w:type="spellEnd"/>
      <w:r w:rsidRPr="00F4147E">
        <w:t xml:space="preserve"> at a time </w:t>
      </w:r>
      <w:proofErr w:type="spellStart"/>
      <w:r w:rsidRPr="00F4147E">
        <w:t>from</w:t>
      </w:r>
      <w:proofErr w:type="spellEnd"/>
      <w:r w:rsidRPr="00F4147E">
        <w:t xml:space="preserve"> </w:t>
      </w:r>
      <w:proofErr w:type="gramStart"/>
      <w:r w:rsidRPr="00F4147E">
        <w:t>a</w:t>
      </w:r>
      <w:proofErr w:type="gramEnd"/>
      <w:r w:rsidRPr="00F4147E">
        <w:t xml:space="preserve"> source computer </w:t>
      </w:r>
      <w:proofErr w:type="spellStart"/>
      <w:r w:rsidRPr="00F4147E">
        <w:t>that</w:t>
      </w:r>
      <w:proofErr w:type="spellEnd"/>
      <w:r w:rsidRPr="00F4147E">
        <w:t xml:space="preserve"> </w:t>
      </w:r>
      <w:proofErr w:type="spellStart"/>
      <w:r w:rsidRPr="00F4147E">
        <w:t>is</w:t>
      </w:r>
      <w:proofErr w:type="spellEnd"/>
      <w:r w:rsidRPr="00F4147E">
        <w:t xml:space="preserve"> running Windows Server to </w:t>
      </w:r>
      <w:proofErr w:type="spellStart"/>
      <w:r w:rsidRPr="00F4147E">
        <w:t>another</w:t>
      </w:r>
      <w:proofErr w:type="spellEnd"/>
      <w:r w:rsidRPr="00F4147E">
        <w:t xml:space="preserve"> destination computer </w:t>
      </w:r>
      <w:proofErr w:type="spellStart"/>
      <w:r w:rsidRPr="00F4147E">
        <w:t>that</w:t>
      </w:r>
      <w:proofErr w:type="spellEnd"/>
      <w:r w:rsidRPr="00F4147E">
        <w:t xml:space="preserve"> </w:t>
      </w:r>
      <w:proofErr w:type="spellStart"/>
      <w:r w:rsidRPr="00F4147E">
        <w:t>is</w:t>
      </w:r>
      <w:proofErr w:type="spellEnd"/>
      <w:r w:rsidRPr="00F4147E">
        <w:t xml:space="preserve"> running Windows Server, </w:t>
      </w:r>
      <w:proofErr w:type="spellStart"/>
      <w:r w:rsidRPr="00F4147E">
        <w:t>either</w:t>
      </w:r>
      <w:proofErr w:type="spellEnd"/>
      <w:r w:rsidRPr="00F4147E">
        <w:t xml:space="preserve"> the </w:t>
      </w:r>
      <w:proofErr w:type="spellStart"/>
      <w:r w:rsidRPr="00F4147E">
        <w:t>same</w:t>
      </w:r>
      <w:proofErr w:type="spellEnd"/>
      <w:r w:rsidRPr="00F4147E">
        <w:t xml:space="preserve"> or a </w:t>
      </w:r>
      <w:proofErr w:type="spellStart"/>
      <w:r w:rsidRPr="00F4147E">
        <w:t>newer</w:t>
      </w:r>
      <w:proofErr w:type="spellEnd"/>
      <w:r w:rsidRPr="00F4147E">
        <w:t xml:space="preserve"> version. For </w:t>
      </w:r>
      <w:proofErr w:type="spellStart"/>
      <w:r w:rsidRPr="00F4147E">
        <w:t>these</w:t>
      </w:r>
      <w:proofErr w:type="spellEnd"/>
      <w:r w:rsidRPr="00F4147E">
        <w:t xml:space="preserve"> </w:t>
      </w:r>
      <w:proofErr w:type="spellStart"/>
      <w:r w:rsidRPr="00F4147E">
        <w:t>purposes</w:t>
      </w:r>
      <w:proofErr w:type="spellEnd"/>
      <w:r w:rsidRPr="00F4147E">
        <w:t xml:space="preserve">, migration </w:t>
      </w:r>
      <w:proofErr w:type="spellStart"/>
      <w:r w:rsidRPr="00F4147E">
        <w:t>is</w:t>
      </w:r>
      <w:proofErr w:type="spellEnd"/>
      <w:r w:rsidRPr="00F4147E">
        <w:t xml:space="preserve"> </w:t>
      </w:r>
      <w:proofErr w:type="spellStart"/>
      <w:r w:rsidRPr="00F4147E">
        <w:t>defined</w:t>
      </w:r>
      <w:proofErr w:type="spellEnd"/>
      <w:r w:rsidRPr="00F4147E">
        <w:t xml:space="preserve"> as </w:t>
      </w:r>
      <w:proofErr w:type="spellStart"/>
      <w:r w:rsidRPr="00F4147E">
        <w:t>moving</w:t>
      </w:r>
      <w:proofErr w:type="spellEnd"/>
      <w:r w:rsidRPr="00F4147E">
        <w:t xml:space="preserve"> one </w:t>
      </w:r>
      <w:proofErr w:type="spellStart"/>
      <w:r w:rsidRPr="00F4147E">
        <w:t>role</w:t>
      </w:r>
      <w:proofErr w:type="spellEnd"/>
      <w:r w:rsidRPr="00F4147E">
        <w:t xml:space="preserve"> or </w:t>
      </w:r>
      <w:proofErr w:type="spellStart"/>
      <w:r w:rsidRPr="00F4147E">
        <w:t>feature</w:t>
      </w:r>
      <w:proofErr w:type="spellEnd"/>
      <w:r w:rsidRPr="00F4147E">
        <w:t xml:space="preserve"> and </w:t>
      </w:r>
      <w:proofErr w:type="spellStart"/>
      <w:r w:rsidRPr="00F4147E">
        <w:t>its</w:t>
      </w:r>
      <w:proofErr w:type="spellEnd"/>
      <w:r w:rsidRPr="00F4147E">
        <w:t xml:space="preserve"> data to a </w:t>
      </w:r>
      <w:proofErr w:type="spellStart"/>
      <w:r w:rsidRPr="00F4147E">
        <w:t>different</w:t>
      </w:r>
      <w:proofErr w:type="spellEnd"/>
      <w:r w:rsidRPr="00F4147E">
        <w:t xml:space="preserve"> computer, not </w:t>
      </w:r>
      <w:proofErr w:type="spellStart"/>
      <w:r w:rsidRPr="00F4147E">
        <w:t>upgrading</w:t>
      </w:r>
      <w:proofErr w:type="spellEnd"/>
      <w:r w:rsidRPr="00F4147E">
        <w:t xml:space="preserve"> the </w:t>
      </w:r>
      <w:proofErr w:type="spellStart"/>
      <w:r w:rsidRPr="00F4147E">
        <w:t>feature</w:t>
      </w:r>
      <w:proofErr w:type="spellEnd"/>
      <w:r w:rsidRPr="00F4147E">
        <w:t xml:space="preserve"> on the </w:t>
      </w:r>
      <w:proofErr w:type="spellStart"/>
      <w:r w:rsidRPr="00F4147E">
        <w:t>same</w:t>
      </w:r>
      <w:proofErr w:type="spellEnd"/>
      <w:r w:rsidRPr="00F4147E">
        <w:t xml:space="preserve"> computer. This </w:t>
      </w:r>
      <w:proofErr w:type="spellStart"/>
      <w:r w:rsidRPr="00F4147E">
        <w:t>is</w:t>
      </w:r>
      <w:proofErr w:type="spellEnd"/>
      <w:r w:rsidRPr="00F4147E">
        <w:t xml:space="preserve"> the </w:t>
      </w:r>
      <w:proofErr w:type="spellStart"/>
      <w:r w:rsidRPr="00F4147E">
        <w:t>recommended</w:t>
      </w:r>
      <w:proofErr w:type="spellEnd"/>
      <w:r w:rsidRPr="00F4147E">
        <w:t xml:space="preserve"> </w:t>
      </w:r>
      <w:proofErr w:type="spellStart"/>
      <w:r w:rsidRPr="00F4147E">
        <w:t>manner</w:t>
      </w:r>
      <w:proofErr w:type="spellEnd"/>
      <w:r w:rsidRPr="00F4147E">
        <w:t xml:space="preserve"> in </w:t>
      </w:r>
      <w:proofErr w:type="spellStart"/>
      <w:r w:rsidRPr="00F4147E">
        <w:t>which</w:t>
      </w:r>
      <w:proofErr w:type="spellEnd"/>
      <w:r w:rsidRPr="00F4147E">
        <w:t xml:space="preserve"> to move </w:t>
      </w:r>
      <w:proofErr w:type="spellStart"/>
      <w:r w:rsidRPr="00F4147E">
        <w:t>your</w:t>
      </w:r>
      <w:proofErr w:type="spellEnd"/>
      <w:r w:rsidRPr="00F4147E">
        <w:t xml:space="preserve"> </w:t>
      </w:r>
      <w:proofErr w:type="spellStart"/>
      <w:r w:rsidRPr="00F4147E">
        <w:t>existing</w:t>
      </w:r>
      <w:proofErr w:type="spellEnd"/>
      <w:r w:rsidRPr="00F4147E">
        <w:t xml:space="preserve"> </w:t>
      </w:r>
      <w:proofErr w:type="spellStart"/>
      <w:r w:rsidRPr="00F4147E">
        <w:t>workload</w:t>
      </w:r>
      <w:proofErr w:type="spellEnd"/>
      <w:r w:rsidRPr="00F4147E">
        <w:t xml:space="preserve"> and data to </w:t>
      </w:r>
      <w:proofErr w:type="gramStart"/>
      <w:r w:rsidRPr="00F4147E">
        <w:t>a</w:t>
      </w:r>
      <w:proofErr w:type="gramEnd"/>
      <w:r w:rsidRPr="00F4147E">
        <w:t xml:space="preserve"> more </w:t>
      </w:r>
      <w:proofErr w:type="spellStart"/>
      <w:r w:rsidRPr="00F4147E">
        <w:t>recent</w:t>
      </w:r>
      <w:proofErr w:type="spellEnd"/>
      <w:r w:rsidRPr="00F4147E">
        <w:t xml:space="preserve"> version of Windows Server. To </w:t>
      </w:r>
      <w:proofErr w:type="spellStart"/>
      <w:r w:rsidRPr="00F4147E">
        <w:t>get</w:t>
      </w:r>
      <w:proofErr w:type="spellEnd"/>
      <w:r w:rsidRPr="00F4147E">
        <w:t xml:space="preserve"> </w:t>
      </w:r>
      <w:proofErr w:type="spellStart"/>
      <w:r w:rsidRPr="00F4147E">
        <w:t>started</w:t>
      </w:r>
      <w:proofErr w:type="spellEnd"/>
      <w:r w:rsidRPr="00F4147E">
        <w:t xml:space="preserve">, check the </w:t>
      </w:r>
      <w:hyperlink r:id="rId17" w:history="1">
        <w:r w:rsidRPr="00F4147E">
          <w:rPr>
            <w:rStyle w:val="Lienhypertexte"/>
          </w:rPr>
          <w:t xml:space="preserve">server </w:t>
        </w:r>
        <w:proofErr w:type="spellStart"/>
        <w:r w:rsidRPr="00F4147E">
          <w:rPr>
            <w:rStyle w:val="Lienhypertexte"/>
          </w:rPr>
          <w:t>role</w:t>
        </w:r>
        <w:proofErr w:type="spellEnd"/>
        <w:r w:rsidRPr="00F4147E">
          <w:rPr>
            <w:rStyle w:val="Lienhypertexte"/>
          </w:rPr>
          <w:t xml:space="preserve"> upgrade and migration matrix</w:t>
        </w:r>
      </w:hyperlink>
      <w:r w:rsidRPr="00F4147E">
        <w:t xml:space="preserve"> for Windows Server 2016.</w:t>
      </w:r>
    </w:p>
    <w:p w:rsidR="00F4147E" w:rsidRPr="00F4147E" w:rsidRDefault="00F4147E" w:rsidP="00F4147E"/>
    <w:p w:rsidR="00F4147E" w:rsidRPr="00F4147E" w:rsidRDefault="00F4147E" w:rsidP="00F4147E">
      <w:pPr>
        <w:rPr>
          <w:b/>
          <w:bCs/>
        </w:rPr>
      </w:pPr>
      <w:r w:rsidRPr="00F4147E">
        <w:rPr>
          <w:b/>
          <w:bCs/>
        </w:rPr>
        <w:t>Cluster OS Rolling Upgrade</w:t>
      </w:r>
    </w:p>
    <w:p w:rsidR="00F4147E" w:rsidRDefault="00F4147E" w:rsidP="00F4147E">
      <w:r w:rsidRPr="00F4147E">
        <w:t xml:space="preserve">Cluster OS Rolling Upgrade </w:t>
      </w:r>
      <w:proofErr w:type="spellStart"/>
      <w:r w:rsidRPr="00F4147E">
        <w:t>is</w:t>
      </w:r>
      <w:proofErr w:type="spellEnd"/>
      <w:r w:rsidRPr="00F4147E">
        <w:t xml:space="preserve"> a new </w:t>
      </w:r>
      <w:proofErr w:type="spellStart"/>
      <w:r w:rsidRPr="00F4147E">
        <w:t>feature</w:t>
      </w:r>
      <w:proofErr w:type="spellEnd"/>
      <w:r w:rsidRPr="00F4147E">
        <w:t xml:space="preserve"> in Windows Server 2016 </w:t>
      </w:r>
      <w:proofErr w:type="spellStart"/>
      <w:r w:rsidRPr="00F4147E">
        <w:t>that</w:t>
      </w:r>
      <w:proofErr w:type="spellEnd"/>
      <w:r w:rsidRPr="00F4147E">
        <w:t xml:space="preserve"> </w:t>
      </w:r>
      <w:proofErr w:type="spellStart"/>
      <w:r w:rsidRPr="00F4147E">
        <w:t>enables</w:t>
      </w:r>
      <w:proofErr w:type="spellEnd"/>
      <w:r w:rsidRPr="00F4147E">
        <w:t xml:space="preserve"> an </w:t>
      </w:r>
      <w:proofErr w:type="spellStart"/>
      <w:r w:rsidRPr="00F4147E">
        <w:t>administrator</w:t>
      </w:r>
      <w:proofErr w:type="spellEnd"/>
      <w:r w:rsidRPr="00F4147E">
        <w:t xml:space="preserve"> to upgrade the operating system of the cluster </w:t>
      </w:r>
      <w:proofErr w:type="spellStart"/>
      <w:r w:rsidRPr="00F4147E">
        <w:t>nodes</w:t>
      </w:r>
      <w:proofErr w:type="spellEnd"/>
      <w:r w:rsidRPr="00F4147E">
        <w:t xml:space="preserve"> </w:t>
      </w:r>
      <w:proofErr w:type="spellStart"/>
      <w:r w:rsidRPr="00F4147E">
        <w:t>from</w:t>
      </w:r>
      <w:proofErr w:type="spellEnd"/>
      <w:r w:rsidRPr="00F4147E">
        <w:t xml:space="preserve"> Windows Server 2012 R2 to Windows Server 2016 </w:t>
      </w:r>
      <w:proofErr w:type="spellStart"/>
      <w:r w:rsidRPr="00F4147E">
        <w:t>without</w:t>
      </w:r>
      <w:proofErr w:type="spellEnd"/>
      <w:r w:rsidRPr="00F4147E">
        <w:t xml:space="preserve"> </w:t>
      </w:r>
      <w:proofErr w:type="spellStart"/>
      <w:r w:rsidRPr="00F4147E">
        <w:t>stopping</w:t>
      </w:r>
      <w:proofErr w:type="spellEnd"/>
      <w:r w:rsidRPr="00F4147E">
        <w:t xml:space="preserve"> the Hyper-V or the </w:t>
      </w:r>
      <w:proofErr w:type="spellStart"/>
      <w:r w:rsidRPr="00F4147E">
        <w:t>Scale</w:t>
      </w:r>
      <w:proofErr w:type="spellEnd"/>
      <w:r w:rsidRPr="00F4147E">
        <w:t xml:space="preserve">-Out File Server </w:t>
      </w:r>
      <w:proofErr w:type="spellStart"/>
      <w:r w:rsidRPr="00F4147E">
        <w:t>workloads</w:t>
      </w:r>
      <w:proofErr w:type="spellEnd"/>
      <w:r w:rsidRPr="00F4147E">
        <w:t xml:space="preserve">. This </w:t>
      </w:r>
      <w:proofErr w:type="spellStart"/>
      <w:r w:rsidRPr="00F4147E">
        <w:t>feature</w:t>
      </w:r>
      <w:proofErr w:type="spellEnd"/>
      <w:r w:rsidRPr="00F4147E">
        <w:t xml:space="preserve"> </w:t>
      </w:r>
      <w:proofErr w:type="spellStart"/>
      <w:r w:rsidRPr="00F4147E">
        <w:t>allows</w:t>
      </w:r>
      <w:proofErr w:type="spellEnd"/>
      <w:r w:rsidRPr="00F4147E">
        <w:t xml:space="preserve"> </w:t>
      </w:r>
      <w:proofErr w:type="spellStart"/>
      <w:r w:rsidRPr="00F4147E">
        <w:t>you</w:t>
      </w:r>
      <w:proofErr w:type="spellEnd"/>
      <w:r w:rsidRPr="00F4147E">
        <w:t xml:space="preserve"> to </w:t>
      </w:r>
      <w:proofErr w:type="spellStart"/>
      <w:r w:rsidRPr="00F4147E">
        <w:t>avoid</w:t>
      </w:r>
      <w:proofErr w:type="spellEnd"/>
      <w:r w:rsidRPr="00F4147E">
        <w:t xml:space="preserve"> </w:t>
      </w:r>
      <w:proofErr w:type="spellStart"/>
      <w:r w:rsidRPr="00F4147E">
        <w:t>downtime</w:t>
      </w:r>
      <w:proofErr w:type="spellEnd"/>
      <w:r w:rsidRPr="00F4147E">
        <w:t xml:space="preserve"> </w:t>
      </w:r>
      <w:proofErr w:type="spellStart"/>
      <w:r w:rsidRPr="00F4147E">
        <w:t>which</w:t>
      </w:r>
      <w:proofErr w:type="spellEnd"/>
      <w:r w:rsidRPr="00F4147E">
        <w:t xml:space="preserve"> </w:t>
      </w:r>
      <w:proofErr w:type="spellStart"/>
      <w:r w:rsidRPr="00F4147E">
        <w:t>could</w:t>
      </w:r>
      <w:proofErr w:type="spellEnd"/>
      <w:r w:rsidRPr="00F4147E">
        <w:t xml:space="preserve"> impact Service </w:t>
      </w:r>
      <w:proofErr w:type="spellStart"/>
      <w:r w:rsidRPr="00F4147E">
        <w:t>Level</w:t>
      </w:r>
      <w:proofErr w:type="spellEnd"/>
      <w:r w:rsidRPr="00F4147E">
        <w:t xml:space="preserve"> </w:t>
      </w:r>
      <w:proofErr w:type="spellStart"/>
      <w:r w:rsidRPr="00F4147E">
        <w:t>Agreements</w:t>
      </w:r>
      <w:proofErr w:type="spellEnd"/>
      <w:r w:rsidRPr="00F4147E">
        <w:t xml:space="preserve">. This new </w:t>
      </w:r>
      <w:proofErr w:type="spellStart"/>
      <w:r w:rsidRPr="00F4147E">
        <w:t>feature</w:t>
      </w:r>
      <w:proofErr w:type="spellEnd"/>
      <w:r w:rsidRPr="00F4147E">
        <w:t xml:space="preserve"> </w:t>
      </w:r>
      <w:proofErr w:type="spellStart"/>
      <w:r w:rsidRPr="00F4147E">
        <w:t>is</w:t>
      </w:r>
      <w:proofErr w:type="spellEnd"/>
      <w:r w:rsidRPr="00F4147E">
        <w:t xml:space="preserve"> </w:t>
      </w:r>
      <w:proofErr w:type="spellStart"/>
      <w:r w:rsidRPr="00F4147E">
        <w:t>discussed</w:t>
      </w:r>
      <w:proofErr w:type="spellEnd"/>
      <w:r w:rsidRPr="00F4147E">
        <w:t xml:space="preserve"> in more </w:t>
      </w:r>
      <w:proofErr w:type="spellStart"/>
      <w:r w:rsidRPr="00F4147E">
        <w:t>detail</w:t>
      </w:r>
      <w:proofErr w:type="spellEnd"/>
      <w:r w:rsidRPr="00F4147E">
        <w:t xml:space="preserve"> at </w:t>
      </w:r>
      <w:hyperlink r:id="rId18" w:history="1">
        <w:r w:rsidRPr="00F4147E">
          <w:rPr>
            <w:rStyle w:val="Lienhypertexte"/>
          </w:rPr>
          <w:t xml:space="preserve">Cluster operating system </w:t>
        </w:r>
        <w:proofErr w:type="spellStart"/>
        <w:r w:rsidRPr="00F4147E">
          <w:rPr>
            <w:rStyle w:val="Lienhypertexte"/>
          </w:rPr>
          <w:t>rolling</w:t>
        </w:r>
        <w:proofErr w:type="spellEnd"/>
        <w:r w:rsidRPr="00F4147E">
          <w:rPr>
            <w:rStyle w:val="Lienhypertexte"/>
          </w:rPr>
          <w:t xml:space="preserve"> upgrade</w:t>
        </w:r>
      </w:hyperlink>
      <w:r w:rsidRPr="00F4147E">
        <w:t>.</w:t>
      </w:r>
    </w:p>
    <w:p w:rsidR="00F4147E" w:rsidRPr="00F4147E" w:rsidRDefault="00F4147E" w:rsidP="00F4147E"/>
    <w:p w:rsidR="00F4147E" w:rsidRPr="00F4147E" w:rsidRDefault="00F4147E" w:rsidP="00F4147E">
      <w:pPr>
        <w:rPr>
          <w:b/>
          <w:bCs/>
        </w:rPr>
      </w:pPr>
      <w:r w:rsidRPr="00F4147E">
        <w:rPr>
          <w:b/>
          <w:bCs/>
        </w:rPr>
        <w:t>License Conversion</w:t>
      </w:r>
    </w:p>
    <w:p w:rsidR="00F4147E" w:rsidRDefault="00F4147E" w:rsidP="00F4147E">
      <w:r w:rsidRPr="00F4147E">
        <w:t xml:space="preserve">In </w:t>
      </w:r>
      <w:proofErr w:type="spellStart"/>
      <w:r w:rsidRPr="00F4147E">
        <w:t>some</w:t>
      </w:r>
      <w:proofErr w:type="spellEnd"/>
      <w:r w:rsidRPr="00F4147E">
        <w:t xml:space="preserve"> operating system releases,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can</w:t>
      </w:r>
      <w:proofErr w:type="spellEnd"/>
      <w:r w:rsidRPr="00F4147E">
        <w:t xml:space="preserve"> </w:t>
      </w:r>
      <w:proofErr w:type="spellStart"/>
      <w:r w:rsidRPr="00F4147E">
        <w:t>convert</w:t>
      </w:r>
      <w:proofErr w:type="spellEnd"/>
      <w:r w:rsidRPr="00F4147E">
        <w:t xml:space="preserve"> a </w:t>
      </w:r>
      <w:proofErr w:type="spellStart"/>
      <w:r w:rsidRPr="00F4147E">
        <w:t>particular</w:t>
      </w:r>
      <w:proofErr w:type="spellEnd"/>
      <w:r w:rsidRPr="00F4147E">
        <w:t xml:space="preserve"> </w:t>
      </w:r>
      <w:proofErr w:type="spellStart"/>
      <w:r w:rsidRPr="00F4147E">
        <w:t>edition</w:t>
      </w:r>
      <w:proofErr w:type="spellEnd"/>
      <w:r w:rsidRPr="00F4147E">
        <w:t xml:space="preserve"> of the release to </w:t>
      </w:r>
      <w:proofErr w:type="spellStart"/>
      <w:r w:rsidRPr="00F4147E">
        <w:t>another</w:t>
      </w:r>
      <w:proofErr w:type="spellEnd"/>
      <w:r w:rsidRPr="00F4147E">
        <w:t xml:space="preserve"> </w:t>
      </w:r>
      <w:proofErr w:type="spellStart"/>
      <w:r w:rsidRPr="00F4147E">
        <w:t>edition</w:t>
      </w:r>
      <w:proofErr w:type="spellEnd"/>
      <w:r w:rsidRPr="00F4147E">
        <w:t xml:space="preserve"> of the </w:t>
      </w:r>
      <w:proofErr w:type="spellStart"/>
      <w:r w:rsidRPr="00F4147E">
        <w:t>same</w:t>
      </w:r>
      <w:proofErr w:type="spellEnd"/>
      <w:r w:rsidRPr="00F4147E">
        <w:t xml:space="preserve"> release in a single </w:t>
      </w:r>
      <w:proofErr w:type="spellStart"/>
      <w:r w:rsidRPr="00F4147E">
        <w:t>step</w:t>
      </w:r>
      <w:proofErr w:type="spellEnd"/>
      <w:r w:rsidRPr="00F4147E">
        <w:t xml:space="preserve"> </w:t>
      </w:r>
      <w:proofErr w:type="spellStart"/>
      <w:r w:rsidRPr="00F4147E">
        <w:t>with</w:t>
      </w:r>
      <w:proofErr w:type="spellEnd"/>
      <w:r w:rsidRPr="00F4147E">
        <w:t xml:space="preserve"> a simple command and the </w:t>
      </w:r>
      <w:proofErr w:type="spellStart"/>
      <w:r w:rsidRPr="00F4147E">
        <w:t>appropriate</w:t>
      </w:r>
      <w:proofErr w:type="spellEnd"/>
      <w:r w:rsidRPr="00F4147E">
        <w:t xml:space="preserve"> </w:t>
      </w:r>
      <w:proofErr w:type="spellStart"/>
      <w:r w:rsidRPr="00F4147E">
        <w:t>license</w:t>
      </w:r>
      <w:proofErr w:type="spellEnd"/>
      <w:r w:rsidRPr="00F4147E">
        <w:t xml:space="preserve"> key. This </w:t>
      </w:r>
      <w:proofErr w:type="spellStart"/>
      <w:r w:rsidRPr="00F4147E">
        <w:t>is</w:t>
      </w:r>
      <w:proofErr w:type="spellEnd"/>
      <w:r w:rsidRPr="00F4147E">
        <w:t xml:space="preserve"> </w:t>
      </w:r>
      <w:proofErr w:type="spellStart"/>
      <w:r w:rsidRPr="00F4147E">
        <w:t>called</w:t>
      </w:r>
      <w:proofErr w:type="spellEnd"/>
      <w:r w:rsidRPr="00F4147E">
        <w:t xml:space="preserve"> </w:t>
      </w:r>
      <w:proofErr w:type="spellStart"/>
      <w:r w:rsidRPr="00F4147E">
        <w:rPr>
          <w:b/>
          <w:bCs/>
        </w:rPr>
        <w:t>license</w:t>
      </w:r>
      <w:proofErr w:type="spellEnd"/>
      <w:r w:rsidRPr="00F4147E">
        <w:rPr>
          <w:b/>
          <w:bCs/>
        </w:rPr>
        <w:t xml:space="preserve"> conversion</w:t>
      </w:r>
      <w:r w:rsidRPr="00F4147E">
        <w:t xml:space="preserve">. For </w:t>
      </w:r>
      <w:proofErr w:type="spellStart"/>
      <w:r w:rsidRPr="00F4147E">
        <w:t>example</w:t>
      </w:r>
      <w:proofErr w:type="spellEnd"/>
      <w:r w:rsidRPr="00F4147E">
        <w:t xml:space="preserve">, if </w:t>
      </w:r>
      <w:proofErr w:type="spellStart"/>
      <w:r w:rsidRPr="00F4147E">
        <w:t>your</w:t>
      </w:r>
      <w:proofErr w:type="spellEnd"/>
      <w:r w:rsidRPr="00F4147E">
        <w:t xml:space="preserve"> server </w:t>
      </w:r>
      <w:proofErr w:type="spellStart"/>
      <w:r w:rsidRPr="00F4147E">
        <w:t>is</w:t>
      </w:r>
      <w:proofErr w:type="spellEnd"/>
      <w:r w:rsidRPr="00F4147E">
        <w:t xml:space="preserve"> running Windows Server 2016 Standard,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can</w:t>
      </w:r>
      <w:proofErr w:type="spellEnd"/>
      <w:r w:rsidRPr="00F4147E">
        <w:t xml:space="preserve"> </w:t>
      </w:r>
      <w:proofErr w:type="spellStart"/>
      <w:r w:rsidRPr="00F4147E">
        <w:t>convert</w:t>
      </w:r>
      <w:proofErr w:type="spellEnd"/>
      <w:r w:rsidRPr="00F4147E">
        <w:t xml:space="preserve"> </w:t>
      </w:r>
      <w:proofErr w:type="spellStart"/>
      <w:r w:rsidRPr="00F4147E">
        <w:t>it</w:t>
      </w:r>
      <w:proofErr w:type="spellEnd"/>
      <w:r w:rsidRPr="00F4147E">
        <w:t xml:space="preserve"> to Windows Server 2016 Datacenter. In </w:t>
      </w:r>
      <w:proofErr w:type="spellStart"/>
      <w:r w:rsidRPr="00F4147E">
        <w:t>some</w:t>
      </w:r>
      <w:proofErr w:type="spellEnd"/>
      <w:r w:rsidRPr="00F4147E">
        <w:t xml:space="preserve"> releases of Windows Server,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can</w:t>
      </w:r>
      <w:proofErr w:type="spellEnd"/>
      <w:r w:rsidRPr="00F4147E">
        <w:t xml:space="preserve"> </w:t>
      </w:r>
      <w:proofErr w:type="spellStart"/>
      <w:r w:rsidRPr="00F4147E">
        <w:t>also</w:t>
      </w:r>
      <w:proofErr w:type="spellEnd"/>
      <w:r w:rsidRPr="00F4147E">
        <w:t xml:space="preserve"> </w:t>
      </w:r>
      <w:proofErr w:type="spellStart"/>
      <w:r w:rsidRPr="00F4147E">
        <w:t>freely</w:t>
      </w:r>
      <w:proofErr w:type="spellEnd"/>
      <w:r w:rsidRPr="00F4147E">
        <w:t xml:space="preserve"> </w:t>
      </w:r>
      <w:proofErr w:type="spellStart"/>
      <w:r w:rsidRPr="00F4147E">
        <w:t>convert</w:t>
      </w:r>
      <w:proofErr w:type="spellEnd"/>
      <w:r w:rsidRPr="00F4147E">
        <w:t xml:space="preserve"> </w:t>
      </w:r>
      <w:proofErr w:type="spellStart"/>
      <w:r w:rsidRPr="00F4147E">
        <w:t>among</w:t>
      </w:r>
      <w:proofErr w:type="spellEnd"/>
      <w:r w:rsidRPr="00F4147E">
        <w:t xml:space="preserve"> OEM, volume-</w:t>
      </w:r>
      <w:proofErr w:type="spellStart"/>
      <w:r w:rsidRPr="00F4147E">
        <w:t>licensed</w:t>
      </w:r>
      <w:proofErr w:type="spellEnd"/>
      <w:r w:rsidRPr="00F4147E">
        <w:t xml:space="preserve">, and </w:t>
      </w:r>
      <w:proofErr w:type="spellStart"/>
      <w:r w:rsidRPr="00F4147E">
        <w:t>retail</w:t>
      </w:r>
      <w:proofErr w:type="spellEnd"/>
      <w:r w:rsidRPr="00F4147E">
        <w:t xml:space="preserve"> versions </w:t>
      </w:r>
      <w:proofErr w:type="spellStart"/>
      <w:r w:rsidRPr="00F4147E">
        <w:t>with</w:t>
      </w:r>
      <w:proofErr w:type="spellEnd"/>
      <w:r w:rsidRPr="00F4147E">
        <w:t xml:space="preserve"> the </w:t>
      </w:r>
      <w:proofErr w:type="spellStart"/>
      <w:r w:rsidRPr="00F4147E">
        <w:t>same</w:t>
      </w:r>
      <w:proofErr w:type="spellEnd"/>
      <w:r w:rsidRPr="00F4147E">
        <w:t xml:space="preserve"> command and the </w:t>
      </w:r>
      <w:proofErr w:type="spellStart"/>
      <w:r w:rsidRPr="00F4147E">
        <w:t>appropriate</w:t>
      </w:r>
      <w:proofErr w:type="spellEnd"/>
      <w:r w:rsidRPr="00F4147E">
        <w:t xml:space="preserve"> key.</w:t>
      </w:r>
    </w:p>
    <w:p w:rsidR="00F4147E" w:rsidRPr="00F4147E" w:rsidRDefault="00F4147E" w:rsidP="00F4147E"/>
    <w:p w:rsidR="00F4147E" w:rsidRPr="00F4147E" w:rsidRDefault="00F4147E" w:rsidP="00F4147E">
      <w:pPr>
        <w:rPr>
          <w:b/>
          <w:bCs/>
        </w:rPr>
      </w:pPr>
      <w:r w:rsidRPr="00F4147E">
        <w:rPr>
          <w:b/>
          <w:bCs/>
        </w:rPr>
        <w:lastRenderedPageBreak/>
        <w:t>Upgrade</w:t>
      </w:r>
    </w:p>
    <w:p w:rsidR="00F4147E" w:rsidRPr="00F4147E" w:rsidRDefault="00F4147E" w:rsidP="00F4147E">
      <w:r w:rsidRPr="00F4147E">
        <w:t xml:space="preserve">If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want</w:t>
      </w:r>
      <w:proofErr w:type="spellEnd"/>
      <w:r w:rsidRPr="00F4147E">
        <w:t xml:space="preserve"> to </w:t>
      </w:r>
      <w:proofErr w:type="spellStart"/>
      <w:r w:rsidRPr="00F4147E">
        <w:t>keep</w:t>
      </w:r>
      <w:proofErr w:type="spellEnd"/>
      <w:r w:rsidRPr="00F4147E">
        <w:t xml:space="preserve"> the </w:t>
      </w:r>
      <w:proofErr w:type="spellStart"/>
      <w:r w:rsidRPr="00F4147E">
        <w:t>same</w:t>
      </w:r>
      <w:proofErr w:type="spellEnd"/>
      <w:r w:rsidRPr="00F4147E">
        <w:t xml:space="preserve"> hardware and all the server </w:t>
      </w:r>
      <w:proofErr w:type="spellStart"/>
      <w:r w:rsidRPr="00F4147E">
        <w:t>roles</w:t>
      </w:r>
      <w:proofErr w:type="spellEnd"/>
      <w:r w:rsidRPr="00F4147E">
        <w:t xml:space="preserve"> </w:t>
      </w:r>
      <w:proofErr w:type="spellStart"/>
      <w:r w:rsidRPr="00F4147E">
        <w:t>you</w:t>
      </w:r>
      <w:proofErr w:type="spellEnd"/>
      <w:r w:rsidRPr="00F4147E">
        <w:t xml:space="preserve"> have set up </w:t>
      </w:r>
      <w:proofErr w:type="spellStart"/>
      <w:r w:rsidRPr="00F4147E">
        <w:t>without</w:t>
      </w:r>
      <w:proofErr w:type="spellEnd"/>
      <w:r w:rsidRPr="00F4147E">
        <w:t xml:space="preserve"> </w:t>
      </w:r>
      <w:proofErr w:type="spellStart"/>
      <w:r w:rsidRPr="00F4147E">
        <w:t>flattening</w:t>
      </w:r>
      <w:proofErr w:type="spellEnd"/>
      <w:r w:rsidRPr="00F4147E">
        <w:t xml:space="preserve"> the server, </w:t>
      </w:r>
      <w:proofErr w:type="spellStart"/>
      <w:r w:rsidRPr="00F4147E">
        <w:rPr>
          <w:b/>
          <w:bCs/>
        </w:rPr>
        <w:t>upgrading</w:t>
      </w:r>
      <w:proofErr w:type="spellEnd"/>
      <w:r w:rsidRPr="00F4147E">
        <w:t xml:space="preserve"> </w:t>
      </w:r>
      <w:proofErr w:type="spellStart"/>
      <w:r w:rsidRPr="00F4147E">
        <w:t>is</w:t>
      </w:r>
      <w:proofErr w:type="spellEnd"/>
      <w:r w:rsidRPr="00F4147E">
        <w:t xml:space="preserve"> an option—and </w:t>
      </w:r>
      <w:proofErr w:type="spellStart"/>
      <w:r w:rsidRPr="00F4147E">
        <w:t>there</w:t>
      </w:r>
      <w:proofErr w:type="spellEnd"/>
      <w:r w:rsidRPr="00F4147E">
        <w:t xml:space="preserve"> are lots of </w:t>
      </w:r>
      <w:proofErr w:type="spellStart"/>
      <w:r w:rsidRPr="00F4147E">
        <w:t>ways</w:t>
      </w:r>
      <w:proofErr w:type="spellEnd"/>
      <w:r w:rsidRPr="00F4147E">
        <w:t xml:space="preserve"> to do </w:t>
      </w:r>
      <w:proofErr w:type="spellStart"/>
      <w:r w:rsidRPr="00F4147E">
        <w:t>it</w:t>
      </w:r>
      <w:proofErr w:type="spellEnd"/>
      <w:r w:rsidRPr="00F4147E">
        <w:t xml:space="preserve">. In the </w:t>
      </w:r>
      <w:proofErr w:type="spellStart"/>
      <w:r w:rsidRPr="00F4147E">
        <w:t>classic</w:t>
      </w:r>
      <w:proofErr w:type="spellEnd"/>
      <w:r w:rsidRPr="00F4147E">
        <w:t xml:space="preserve"> upgrade, </w:t>
      </w:r>
      <w:proofErr w:type="spellStart"/>
      <w:r w:rsidRPr="00F4147E">
        <w:t>you</w:t>
      </w:r>
      <w:proofErr w:type="spellEnd"/>
      <w:r w:rsidRPr="00F4147E">
        <w:t xml:space="preserve"> go </w:t>
      </w:r>
      <w:proofErr w:type="spellStart"/>
      <w:r w:rsidRPr="00F4147E">
        <w:t>from</w:t>
      </w:r>
      <w:proofErr w:type="spellEnd"/>
      <w:r w:rsidRPr="00F4147E">
        <w:t xml:space="preserve"> an </w:t>
      </w:r>
      <w:proofErr w:type="spellStart"/>
      <w:r w:rsidRPr="00F4147E">
        <w:t>older</w:t>
      </w:r>
      <w:proofErr w:type="spellEnd"/>
      <w:r w:rsidRPr="00F4147E">
        <w:t xml:space="preserve"> operating system to a </w:t>
      </w:r>
      <w:proofErr w:type="spellStart"/>
      <w:r w:rsidRPr="00F4147E">
        <w:t>newer</w:t>
      </w:r>
      <w:proofErr w:type="spellEnd"/>
      <w:r w:rsidRPr="00F4147E">
        <w:t xml:space="preserve"> one, </w:t>
      </w:r>
      <w:proofErr w:type="spellStart"/>
      <w:r w:rsidRPr="00F4147E">
        <w:t>keeping</w:t>
      </w:r>
      <w:proofErr w:type="spellEnd"/>
      <w:r w:rsidRPr="00F4147E">
        <w:t xml:space="preserve"> </w:t>
      </w:r>
      <w:proofErr w:type="spellStart"/>
      <w:r w:rsidRPr="00F4147E">
        <w:t>your</w:t>
      </w:r>
      <w:proofErr w:type="spellEnd"/>
      <w:r w:rsidRPr="00F4147E">
        <w:t xml:space="preserve"> settings, server </w:t>
      </w:r>
      <w:proofErr w:type="spellStart"/>
      <w:r w:rsidRPr="00F4147E">
        <w:t>roles</w:t>
      </w:r>
      <w:proofErr w:type="spellEnd"/>
      <w:r w:rsidRPr="00F4147E">
        <w:t xml:space="preserve">, and data intact. For </w:t>
      </w:r>
      <w:proofErr w:type="spellStart"/>
      <w:r w:rsidRPr="00F4147E">
        <w:t>example</w:t>
      </w:r>
      <w:proofErr w:type="spellEnd"/>
      <w:r w:rsidRPr="00F4147E">
        <w:t xml:space="preserve">, if </w:t>
      </w:r>
      <w:proofErr w:type="spellStart"/>
      <w:r w:rsidRPr="00F4147E">
        <w:t>your</w:t>
      </w:r>
      <w:proofErr w:type="spellEnd"/>
      <w:r w:rsidRPr="00F4147E">
        <w:t xml:space="preserve"> server </w:t>
      </w:r>
      <w:proofErr w:type="spellStart"/>
      <w:r w:rsidRPr="00F4147E">
        <w:t>is</w:t>
      </w:r>
      <w:proofErr w:type="spellEnd"/>
      <w:r w:rsidRPr="00F4147E">
        <w:t xml:space="preserve"> running Windows Server 2012 R2, </w:t>
      </w:r>
      <w:proofErr w:type="spellStart"/>
      <w:r w:rsidRPr="00F4147E">
        <w:t>you</w:t>
      </w:r>
      <w:proofErr w:type="spellEnd"/>
      <w:r w:rsidRPr="00F4147E">
        <w:t xml:space="preserve"> </w:t>
      </w:r>
      <w:proofErr w:type="spellStart"/>
      <w:r w:rsidRPr="00F4147E">
        <w:t>can</w:t>
      </w:r>
      <w:proofErr w:type="spellEnd"/>
      <w:r w:rsidRPr="00F4147E">
        <w:t xml:space="preserve"> upgrade </w:t>
      </w:r>
      <w:proofErr w:type="spellStart"/>
      <w:r w:rsidRPr="00F4147E">
        <w:t>it</w:t>
      </w:r>
      <w:proofErr w:type="spellEnd"/>
      <w:r w:rsidRPr="00F4147E">
        <w:t xml:space="preserve"> to Windows Server 2016. </w:t>
      </w:r>
      <w:proofErr w:type="spellStart"/>
      <w:r w:rsidRPr="00F4147E">
        <w:t>However</w:t>
      </w:r>
      <w:proofErr w:type="spellEnd"/>
      <w:r w:rsidRPr="00F4147E">
        <w:t xml:space="preserve">, not </w:t>
      </w:r>
      <w:proofErr w:type="spellStart"/>
      <w:r w:rsidRPr="00F4147E">
        <w:t>every</w:t>
      </w:r>
      <w:proofErr w:type="spellEnd"/>
      <w:r w:rsidRPr="00F4147E">
        <w:t xml:space="preserve"> </w:t>
      </w:r>
      <w:proofErr w:type="spellStart"/>
      <w:r w:rsidRPr="00F4147E">
        <w:t>older</w:t>
      </w:r>
      <w:proofErr w:type="spellEnd"/>
      <w:r w:rsidRPr="00F4147E">
        <w:t xml:space="preserve"> operating system has a </w:t>
      </w:r>
      <w:proofErr w:type="spellStart"/>
      <w:r w:rsidRPr="00F4147E">
        <w:t>pathway</w:t>
      </w:r>
      <w:proofErr w:type="spellEnd"/>
      <w:r w:rsidRPr="00F4147E">
        <w:t xml:space="preserve"> to </w:t>
      </w:r>
      <w:proofErr w:type="spellStart"/>
      <w:r w:rsidRPr="00F4147E">
        <w:t>every</w:t>
      </w:r>
      <w:proofErr w:type="spellEnd"/>
      <w:r w:rsidRPr="00F4147E">
        <w:t xml:space="preserve"> </w:t>
      </w:r>
      <w:proofErr w:type="spellStart"/>
      <w:r w:rsidRPr="00F4147E">
        <w:t>newer</w:t>
      </w:r>
      <w:proofErr w:type="spellEnd"/>
      <w:r w:rsidRPr="00F4147E">
        <w:t xml:space="preserve"> one.</w:t>
      </w:r>
    </w:p>
    <w:p w:rsidR="009B3774" w:rsidRDefault="009B3774" w:rsidP="004665BF"/>
    <w:p w:rsidR="00F4147E" w:rsidRDefault="00F4147E" w:rsidP="00F4147E">
      <w:pPr>
        <w:pStyle w:val="Titre2"/>
      </w:pPr>
      <w:bookmarkStart w:id="3" w:name="_Toc474780776"/>
      <w:r w:rsidRPr="00F4147E">
        <w:rPr>
          <w:bCs/>
        </w:rPr>
        <w:t>Windows Server Upgrade</w:t>
      </w:r>
      <w:bookmarkEnd w:id="3"/>
    </w:p>
    <w:p w:rsidR="00F4147E" w:rsidRDefault="00F4147E" w:rsidP="004665BF">
      <w:r>
        <w:rPr>
          <w:noProof/>
        </w:rPr>
        <w:drawing>
          <wp:inline distT="0" distB="0" distL="0" distR="0" wp14:anchorId="76B4F286" wp14:editId="57E8B3B5">
            <wp:extent cx="5173200" cy="1558800"/>
            <wp:effectExtent l="0" t="0" r="0" b="381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3200" cy="1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7D" w:rsidRPr="0064537D" w:rsidRDefault="0064537D" w:rsidP="0064537D">
      <w:pPr>
        <w:rPr>
          <w:lang w:val="en"/>
        </w:rPr>
      </w:pPr>
      <w:r w:rsidRPr="0064537D">
        <w:rPr>
          <w:lang w:val="en"/>
        </w:rPr>
        <w:t>Upgrading previous retail versions of Windows Server to Windows Server 2016</w:t>
      </w:r>
    </w:p>
    <w:p w:rsidR="0064537D" w:rsidRPr="0064537D" w:rsidRDefault="0064537D" w:rsidP="0064537D">
      <w:pPr>
        <w:rPr>
          <w:lang w:val="en"/>
        </w:rPr>
      </w:pPr>
      <w:r w:rsidRPr="0064537D">
        <w:rPr>
          <w:lang w:val="en"/>
        </w:rPr>
        <w:t xml:space="preserve">The table below briefly summarizes which </w:t>
      </w:r>
      <w:r w:rsidRPr="0064537D">
        <w:rPr>
          <w:b/>
          <w:bCs/>
          <w:lang w:val="en"/>
        </w:rPr>
        <w:t>already licensed</w:t>
      </w:r>
      <w:r w:rsidRPr="0064537D">
        <w:rPr>
          <w:lang w:val="en"/>
        </w:rPr>
        <w:t xml:space="preserve"> (that is, not evaluation) Windows operating systems can be upgraded to which editions of Windows Server 2016.</w:t>
      </w:r>
    </w:p>
    <w:p w:rsidR="0064537D" w:rsidRDefault="0064537D" w:rsidP="0064537D">
      <w:pPr>
        <w:rPr>
          <w:lang w:val="en"/>
        </w:rPr>
      </w:pPr>
    </w:p>
    <w:p w:rsidR="0064537D" w:rsidRPr="0064537D" w:rsidRDefault="0064537D" w:rsidP="0064537D">
      <w:pPr>
        <w:rPr>
          <w:lang w:val="en"/>
        </w:rPr>
      </w:pPr>
      <w:r w:rsidRPr="0064537D">
        <w:rPr>
          <w:lang w:val="en"/>
        </w:rPr>
        <w:t>Note the following general guidelines for supported paths:</w:t>
      </w:r>
    </w:p>
    <w:p w:rsidR="0064537D" w:rsidRPr="0064537D" w:rsidRDefault="0064537D" w:rsidP="0064537D">
      <w:pPr>
        <w:numPr>
          <w:ilvl w:val="0"/>
          <w:numId w:val="31"/>
        </w:numPr>
        <w:rPr>
          <w:lang w:val="en"/>
        </w:rPr>
      </w:pPr>
      <w:r w:rsidRPr="0064537D">
        <w:rPr>
          <w:lang w:val="en"/>
        </w:rPr>
        <w:t>Upgrades from 32-bit to 64-bit architectures are not supported. All editions of Windows Server 2016 are 64-bit only.</w:t>
      </w:r>
    </w:p>
    <w:p w:rsidR="0064537D" w:rsidRPr="0064537D" w:rsidRDefault="0064537D" w:rsidP="0064537D">
      <w:pPr>
        <w:numPr>
          <w:ilvl w:val="0"/>
          <w:numId w:val="31"/>
        </w:numPr>
        <w:rPr>
          <w:lang w:val="en"/>
        </w:rPr>
      </w:pPr>
      <w:r w:rsidRPr="0064537D">
        <w:rPr>
          <w:lang w:val="en"/>
        </w:rPr>
        <w:t>Upgrades from one language to another are not supported.</w:t>
      </w:r>
    </w:p>
    <w:p w:rsidR="0064537D" w:rsidRPr="0064537D" w:rsidRDefault="0064537D" w:rsidP="0064537D">
      <w:pPr>
        <w:numPr>
          <w:ilvl w:val="0"/>
          <w:numId w:val="31"/>
        </w:numPr>
        <w:rPr>
          <w:lang w:val="en"/>
        </w:rPr>
      </w:pPr>
      <w:r w:rsidRPr="0064537D">
        <w:rPr>
          <w:lang w:val="en"/>
        </w:rPr>
        <w:t xml:space="preserve">If the server is a domain controller, see </w:t>
      </w:r>
      <w:hyperlink r:id="rId20" w:history="1">
        <w:r w:rsidRPr="0064537D">
          <w:rPr>
            <w:rStyle w:val="Lienhypertexte"/>
            <w:lang w:val="en"/>
          </w:rPr>
          <w:t>Upgrade Domain Controllers to Windows Server 2012 R2 and Windows Server 2012</w:t>
        </w:r>
      </w:hyperlink>
      <w:r w:rsidRPr="0064537D">
        <w:rPr>
          <w:lang w:val="en"/>
        </w:rPr>
        <w:t xml:space="preserve"> for important information.</w:t>
      </w:r>
    </w:p>
    <w:p w:rsidR="0064537D" w:rsidRPr="0064537D" w:rsidRDefault="0064537D" w:rsidP="0064537D">
      <w:pPr>
        <w:numPr>
          <w:ilvl w:val="0"/>
          <w:numId w:val="31"/>
        </w:numPr>
        <w:rPr>
          <w:lang w:val="en"/>
        </w:rPr>
      </w:pPr>
      <w:r w:rsidRPr="0064537D">
        <w:rPr>
          <w:lang w:val="en"/>
        </w:rPr>
        <w:t>Upgrades from pre-release versions (previews) of Windows Server 2016 are not supported. Perform a clean installation to Windows Server 2016.</w:t>
      </w:r>
    </w:p>
    <w:p w:rsidR="0064537D" w:rsidRPr="0064537D" w:rsidRDefault="0064537D" w:rsidP="0064537D">
      <w:pPr>
        <w:numPr>
          <w:ilvl w:val="0"/>
          <w:numId w:val="31"/>
        </w:numPr>
        <w:rPr>
          <w:lang w:val="en"/>
        </w:rPr>
      </w:pPr>
      <w:r w:rsidRPr="0064537D">
        <w:rPr>
          <w:lang w:val="en"/>
        </w:rPr>
        <w:t>Upgrades that switch from a Server Core installation to a Server with a Desktop installation (or vice versa) are not supported.</w:t>
      </w:r>
    </w:p>
    <w:p w:rsidR="0064537D" w:rsidRPr="0064537D" w:rsidRDefault="0064537D" w:rsidP="0064537D">
      <w:pPr>
        <w:numPr>
          <w:ilvl w:val="0"/>
          <w:numId w:val="31"/>
        </w:numPr>
        <w:rPr>
          <w:lang w:val="en"/>
        </w:rPr>
      </w:pPr>
      <w:r w:rsidRPr="0064537D">
        <w:rPr>
          <w:lang w:val="en"/>
        </w:rPr>
        <w:t>Upgrades from a previous Windows Server installation to an evaluation copy of Windows Server are not supported. Evaluation versions should be installed as a clean installation.</w:t>
      </w:r>
    </w:p>
    <w:p w:rsidR="0064537D" w:rsidRPr="0064537D" w:rsidRDefault="0064537D" w:rsidP="0064537D">
      <w:pPr>
        <w:rPr>
          <w:lang w:val="en"/>
        </w:rPr>
      </w:pPr>
      <w:r w:rsidRPr="0064537D">
        <w:rPr>
          <w:lang w:val="en"/>
        </w:rPr>
        <w:t>If you do not see your current version in the left column, upgrading to this release of Windows Server 2016 is not supported.</w:t>
      </w:r>
    </w:p>
    <w:p w:rsidR="00F4147E" w:rsidRDefault="00F4147E" w:rsidP="004665BF"/>
    <w:p w:rsidR="0064537D" w:rsidRDefault="0064537D" w:rsidP="004665BF">
      <w:r>
        <w:rPr>
          <w:noProof/>
        </w:rPr>
        <w:lastRenderedPageBreak/>
        <w:drawing>
          <wp:inline distT="0" distB="0" distL="0" distR="0" wp14:anchorId="67B55758" wp14:editId="0B4B0B94">
            <wp:extent cx="4870800" cy="3326400"/>
            <wp:effectExtent l="0" t="0" r="6350" b="762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3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DE" w:rsidRDefault="003718DE">
      <w:pPr>
        <w:spacing w:before="0"/>
        <w:ind w:left="0"/>
        <w:jc w:val="left"/>
      </w:pPr>
      <w:r>
        <w:br w:type="page"/>
      </w:r>
    </w:p>
    <w:p w:rsidR="003718DE" w:rsidRDefault="003718DE" w:rsidP="003718DE">
      <w:pPr>
        <w:pStyle w:val="Titre1"/>
        <w:jc w:val="right"/>
      </w:pPr>
      <w:bookmarkStart w:id="4" w:name="_Toc474780777"/>
      <w:r>
        <w:lastRenderedPageBreak/>
        <w:t>Upgrade Serveur Hyper-V</w:t>
      </w:r>
      <w:bookmarkEnd w:id="4"/>
    </w:p>
    <w:p w:rsidR="003718DE" w:rsidRDefault="003718DE" w:rsidP="003718DE">
      <w:pPr>
        <w:pStyle w:val="Titre2"/>
      </w:pPr>
      <w:bookmarkStart w:id="5" w:name="_Toc474780778"/>
      <w:r w:rsidRPr="00F4147E">
        <w:rPr>
          <w:bCs/>
        </w:rPr>
        <w:t xml:space="preserve">Windows Server </w:t>
      </w:r>
      <w:r>
        <w:rPr>
          <w:bCs/>
        </w:rPr>
        <w:t>Avec Hyper-V</w:t>
      </w:r>
      <w:bookmarkEnd w:id="5"/>
    </w:p>
    <w:p w:rsidR="00775A6D" w:rsidRDefault="00775A6D" w:rsidP="004665BF">
      <w:r>
        <w:t>Soit un serveur 2012R2</w:t>
      </w:r>
    </w:p>
    <w:p w:rsidR="009D3728" w:rsidRDefault="009D3728" w:rsidP="004665BF">
      <w:r>
        <w:rPr>
          <w:noProof/>
        </w:rPr>
        <w:drawing>
          <wp:inline distT="0" distB="0" distL="0" distR="0" wp14:anchorId="140C9306" wp14:editId="2B74A7EC">
            <wp:extent cx="5760085" cy="2374826"/>
            <wp:effectExtent l="0" t="0" r="0" b="6985"/>
            <wp:docPr id="4139" name="Image 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7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5DE" w:rsidRDefault="009D3728" w:rsidP="00775A6D">
      <w:pPr>
        <w:ind w:left="1418"/>
      </w:pPr>
      <w:r>
        <w:rPr>
          <w:noProof/>
        </w:rPr>
        <w:drawing>
          <wp:inline distT="0" distB="0" distL="0" distR="0" wp14:anchorId="4A8FC825" wp14:editId="6CF4F9A4">
            <wp:extent cx="3798000" cy="1526400"/>
            <wp:effectExtent l="0" t="0" r="0" b="0"/>
            <wp:docPr id="4038" name="Image 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r="-52" b="19133"/>
                    <a:stretch/>
                  </pic:blipFill>
                  <pic:spPr bwMode="auto">
                    <a:xfrm>
                      <a:off x="0" y="0"/>
                      <a:ext cx="3798000" cy="152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8DE" w:rsidRDefault="00775A6D" w:rsidP="004665BF">
      <w:r>
        <w:t xml:space="preserve">On copie </w:t>
      </w:r>
      <w:proofErr w:type="spellStart"/>
      <w:r>
        <w:t>le'ISO</w:t>
      </w:r>
      <w:proofErr w:type="spellEnd"/>
      <w:r>
        <w:t xml:space="preserve"> de 2016 serveur quelque part, et o</w:t>
      </w:r>
      <w:r w:rsidR="009D3728">
        <w:t xml:space="preserve">n </w:t>
      </w:r>
      <w:r w:rsidR="009D3728" w:rsidRPr="00775A6D">
        <w:rPr>
          <w:rFonts w:ascii="Arial" w:hAnsi="Arial" w:cs="Arial"/>
          <w:b/>
        </w:rPr>
        <w:t>monte</w:t>
      </w:r>
      <w:r w:rsidR="009D3728">
        <w:t xml:space="preserve"> l'ISO de 2016 serveur depuis le serveur 2012 installé</w:t>
      </w:r>
    </w:p>
    <w:p w:rsidR="00775A6D" w:rsidRDefault="00775A6D" w:rsidP="004665BF">
      <w:r>
        <w:rPr>
          <w:noProof/>
        </w:rPr>
        <w:drawing>
          <wp:inline distT="0" distB="0" distL="0" distR="0" wp14:anchorId="6FBD4925" wp14:editId="00AD983E">
            <wp:extent cx="5317200" cy="148320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172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6D" w:rsidRDefault="00775A6D" w:rsidP="004665BF"/>
    <w:p w:rsidR="00775A6D" w:rsidRDefault="00775A6D" w:rsidP="004665BF">
      <w:r>
        <w:t xml:space="preserve">On obtient </w:t>
      </w:r>
    </w:p>
    <w:p w:rsidR="009D3728" w:rsidRDefault="009D3728" w:rsidP="00775A6D">
      <w:pPr>
        <w:ind w:left="1418"/>
      </w:pPr>
      <w:r>
        <w:rPr>
          <w:noProof/>
        </w:rPr>
        <w:drawing>
          <wp:inline distT="0" distB="0" distL="0" distR="0" wp14:anchorId="5EDB4C11" wp14:editId="4F75B538">
            <wp:extent cx="3740400" cy="1573200"/>
            <wp:effectExtent l="0" t="0" r="0" b="825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40400" cy="15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55" w:rsidRDefault="00775A6D" w:rsidP="004665BF">
      <w:r>
        <w:t xml:space="preserve">On peut lancer l'installation depuis le fichier </w:t>
      </w:r>
      <w:r w:rsidRPr="00775A6D">
        <w:rPr>
          <w:rFonts w:ascii="Arial" w:hAnsi="Arial" w:cs="Arial"/>
          <w:b/>
        </w:rPr>
        <w:t>setup.exe</w:t>
      </w:r>
    </w:p>
    <w:p w:rsidR="009D3728" w:rsidRDefault="00BA0FF9" w:rsidP="004665BF">
      <w:r>
        <w:lastRenderedPageBreak/>
        <w:t xml:space="preserve">On </w:t>
      </w:r>
      <w:r w:rsidR="00775A6D">
        <w:t>obtient</w:t>
      </w:r>
      <w:r>
        <w:t xml:space="preserve"> un message d'information</w:t>
      </w:r>
    </w:p>
    <w:p w:rsidR="00BA0FF9" w:rsidRDefault="00BA0FF9" w:rsidP="004665BF">
      <w:r>
        <w:rPr>
          <w:noProof/>
        </w:rPr>
        <w:drawing>
          <wp:inline distT="0" distB="0" distL="0" distR="0" wp14:anchorId="5A9A303A" wp14:editId="2D69FB7C">
            <wp:extent cx="5277600" cy="1512000"/>
            <wp:effectExtent l="0" t="0" r="0" b="0"/>
            <wp:docPr id="4140" name="Image 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76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9" w:rsidRDefault="00BA0FF9" w:rsidP="004665BF"/>
    <w:p w:rsidR="00BA0FF9" w:rsidRDefault="00BA0FF9" w:rsidP="004665BF">
      <w:r>
        <w:rPr>
          <w:noProof/>
        </w:rPr>
        <w:drawing>
          <wp:inline distT="0" distB="0" distL="0" distR="0" wp14:anchorId="61DDCFD1" wp14:editId="3E689F74">
            <wp:extent cx="5446800" cy="2160000"/>
            <wp:effectExtent l="0" t="0" r="1905" b="0"/>
            <wp:docPr id="4141" name="Image 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46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74" w:rsidRDefault="00F40274" w:rsidP="004665BF"/>
    <w:p w:rsidR="00F40274" w:rsidRDefault="00F40274" w:rsidP="004665BF">
      <w:r>
        <w:rPr>
          <w:noProof/>
        </w:rPr>
        <w:drawing>
          <wp:inline distT="0" distB="0" distL="0" distR="0" wp14:anchorId="386015A3" wp14:editId="1DC12C01">
            <wp:extent cx="5446800" cy="1548000"/>
            <wp:effectExtent l="0" t="0" r="1905" b="0"/>
            <wp:docPr id="4142" name="Image 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468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74" w:rsidRDefault="00F40274" w:rsidP="004665BF"/>
    <w:p w:rsidR="00364056" w:rsidRDefault="00F40274" w:rsidP="004665BF">
      <w:r>
        <w:rPr>
          <w:noProof/>
        </w:rPr>
        <w:drawing>
          <wp:inline distT="0" distB="0" distL="0" distR="0" wp14:anchorId="21458E18" wp14:editId="748E2AE5">
            <wp:extent cx="5446800" cy="2563200"/>
            <wp:effectExtent l="0" t="0" r="1905" b="8890"/>
            <wp:docPr id="4147" name="Image 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46800" cy="25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56" w:rsidRDefault="00364056" w:rsidP="004665BF"/>
    <w:p w:rsidR="00212C72" w:rsidRDefault="00364056" w:rsidP="004665BF">
      <w:r>
        <w:rPr>
          <w:noProof/>
        </w:rPr>
        <w:lastRenderedPageBreak/>
        <w:drawing>
          <wp:inline distT="0" distB="0" distL="0" distR="0" wp14:anchorId="0872AB5F" wp14:editId="6B836BEE">
            <wp:extent cx="5446800" cy="3301200"/>
            <wp:effectExtent l="0" t="0" r="1905" b="0"/>
            <wp:docPr id="4148" name="Image 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468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72" w:rsidRDefault="00212C72" w:rsidP="004665BF"/>
    <w:p w:rsidR="00212C72" w:rsidRDefault="00212C72" w:rsidP="004665BF">
      <w:r>
        <w:rPr>
          <w:noProof/>
        </w:rPr>
        <w:drawing>
          <wp:inline distT="0" distB="0" distL="0" distR="0" wp14:anchorId="34FD4B6C" wp14:editId="374EDAA0">
            <wp:extent cx="5446800" cy="3218400"/>
            <wp:effectExtent l="0" t="0" r="1905" b="1270"/>
            <wp:docPr id="4154" name="Image 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468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A6" w:rsidRDefault="006937A6" w:rsidP="004665BF"/>
    <w:p w:rsidR="006937A6" w:rsidRDefault="006937A6" w:rsidP="004665BF">
      <w:r>
        <w:rPr>
          <w:noProof/>
        </w:rPr>
        <w:drawing>
          <wp:inline distT="0" distB="0" distL="0" distR="0" wp14:anchorId="4C0658F8" wp14:editId="5D4893A9">
            <wp:extent cx="5450400" cy="2174400"/>
            <wp:effectExtent l="0" t="0" r="0" b="0"/>
            <wp:docPr id="4156" name="Image 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50400" cy="21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F7" w:rsidRDefault="00B422F7" w:rsidP="004665BF"/>
    <w:p w:rsidR="00B422F7" w:rsidRDefault="00B422F7" w:rsidP="004665BF">
      <w:r>
        <w:rPr>
          <w:noProof/>
        </w:rPr>
        <w:lastRenderedPageBreak/>
        <w:drawing>
          <wp:inline distT="0" distB="0" distL="0" distR="0" wp14:anchorId="75EF3F0A" wp14:editId="68241C34">
            <wp:extent cx="5446800" cy="1753200"/>
            <wp:effectExtent l="0" t="0" r="1905" b="0"/>
            <wp:docPr id="4224" name="Image 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468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F7" w:rsidRDefault="00B422F7" w:rsidP="004665BF"/>
    <w:p w:rsidR="00A12526" w:rsidRDefault="00A12526" w:rsidP="004665BF">
      <w:r>
        <w:rPr>
          <w:noProof/>
        </w:rPr>
        <w:drawing>
          <wp:inline distT="0" distB="0" distL="0" distR="0" wp14:anchorId="0D52F458" wp14:editId="2BE0E0D3">
            <wp:extent cx="5443200" cy="1814400"/>
            <wp:effectExtent l="0" t="0" r="5715" b="0"/>
            <wp:docPr id="4225" name="Image 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432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55" w:rsidRDefault="003D2955" w:rsidP="004665BF"/>
    <w:p w:rsidR="003D2955" w:rsidRDefault="003D2955" w:rsidP="004665BF">
      <w:r>
        <w:rPr>
          <w:noProof/>
        </w:rPr>
        <w:drawing>
          <wp:inline distT="0" distB="0" distL="0" distR="0" wp14:anchorId="6B1A7D5E" wp14:editId="2E2E951F">
            <wp:extent cx="5450400" cy="3182400"/>
            <wp:effectExtent l="0" t="0" r="0" b="0"/>
            <wp:docPr id="4270" name="Image 4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50400" cy="3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39" w:rsidRDefault="007F1339" w:rsidP="004665BF"/>
    <w:p w:rsidR="007F1339" w:rsidRDefault="007F1339" w:rsidP="004665BF">
      <w:r>
        <w:rPr>
          <w:noProof/>
        </w:rPr>
        <w:drawing>
          <wp:inline distT="0" distB="0" distL="0" distR="0" wp14:anchorId="190E6B13" wp14:editId="714F449E">
            <wp:extent cx="5450400" cy="1371600"/>
            <wp:effectExtent l="0" t="0" r="0" b="0"/>
            <wp:docPr id="4271" name="Image 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50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39" w:rsidRDefault="007F1339" w:rsidP="004665BF"/>
    <w:p w:rsidR="007F1339" w:rsidRDefault="007F1339" w:rsidP="004665BF">
      <w:r>
        <w:rPr>
          <w:noProof/>
        </w:rPr>
        <w:lastRenderedPageBreak/>
        <w:drawing>
          <wp:inline distT="0" distB="0" distL="0" distR="0" wp14:anchorId="2BE39E46" wp14:editId="07DE5B69">
            <wp:extent cx="5446800" cy="2282400"/>
            <wp:effectExtent l="0" t="0" r="1905" b="3810"/>
            <wp:docPr id="4272" name="Image 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46800" cy="22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39" w:rsidRDefault="007F1339" w:rsidP="004665BF"/>
    <w:p w:rsidR="005F7EE2" w:rsidRDefault="005F7EE2" w:rsidP="004665BF">
      <w:r>
        <w:rPr>
          <w:noProof/>
        </w:rPr>
        <w:drawing>
          <wp:inline distT="0" distB="0" distL="0" distR="0" wp14:anchorId="35715B77" wp14:editId="1D58F978">
            <wp:extent cx="5760085" cy="2305014"/>
            <wp:effectExtent l="0" t="0" r="0" b="635"/>
            <wp:docPr id="4275" name="Image 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E2" w:rsidRDefault="005F7EE2" w:rsidP="004665BF">
      <w:r>
        <w:rPr>
          <w:noProof/>
        </w:rPr>
        <w:drawing>
          <wp:inline distT="0" distB="0" distL="0" distR="0" wp14:anchorId="10317280" wp14:editId="270B5FC9">
            <wp:extent cx="5760085" cy="2140282"/>
            <wp:effectExtent l="0" t="0" r="0" b="0"/>
            <wp:docPr id="4276" name="Image 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4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74" w:rsidRDefault="00F40274" w:rsidP="004665BF"/>
    <w:p w:rsidR="00CF4BFD" w:rsidRDefault="00CF4BFD" w:rsidP="004665BF">
      <w:r>
        <w:t xml:space="preserve">Et après quelques </w:t>
      </w:r>
      <w:proofErr w:type="spellStart"/>
      <w:r>
        <w:t>re-demarrages</w:t>
      </w:r>
      <w:proofErr w:type="spellEnd"/>
      <w:r>
        <w:t xml:space="preserve"> et </w:t>
      </w:r>
      <w:r w:rsidR="002E3B2C">
        <w:t>délais</w:t>
      </w:r>
    </w:p>
    <w:p w:rsidR="00CF4BFD" w:rsidRDefault="00CF4BFD" w:rsidP="004665BF">
      <w:r>
        <w:rPr>
          <w:noProof/>
        </w:rPr>
        <w:lastRenderedPageBreak/>
        <w:drawing>
          <wp:inline distT="0" distB="0" distL="0" distR="0" wp14:anchorId="1A872B5A" wp14:editId="75CB39D4">
            <wp:extent cx="5677200" cy="2890800"/>
            <wp:effectExtent l="0" t="0" r="0" b="5080"/>
            <wp:docPr id="4296" name="Image 4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77200" cy="28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FD" w:rsidRDefault="00CF4BFD" w:rsidP="004665BF">
      <w:r>
        <w:rPr>
          <w:noProof/>
        </w:rPr>
        <w:drawing>
          <wp:inline distT="0" distB="0" distL="0" distR="0" wp14:anchorId="0C075D56" wp14:editId="03E6CA7E">
            <wp:extent cx="4521600" cy="2134800"/>
            <wp:effectExtent l="0" t="0" r="0" b="0"/>
            <wp:docPr id="4303" name="Image 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21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D0" w:rsidRDefault="00AE4BD0" w:rsidP="00AE4BD0">
      <w:pPr>
        <w:pStyle w:val="Titre2"/>
      </w:pPr>
      <w:r>
        <w:rPr>
          <w:bCs/>
        </w:rPr>
        <w:t>Retouches éventuelles</w:t>
      </w:r>
    </w:p>
    <w:p w:rsidR="00AE4BD0" w:rsidRDefault="00AE4BD0" w:rsidP="00AE4BD0">
      <w:r>
        <w:t xml:space="preserve">Il peut être nécessaire de </w:t>
      </w:r>
    </w:p>
    <w:p w:rsidR="00AE4BD0" w:rsidRDefault="00AE4BD0" w:rsidP="00AE4BD0">
      <w:pPr>
        <w:pStyle w:val="Paragraphedeliste"/>
        <w:numPr>
          <w:ilvl w:val="0"/>
          <w:numId w:val="32"/>
        </w:numPr>
      </w:pPr>
      <w:r>
        <w:t>Saisir une clé de licence et l'activer</w:t>
      </w:r>
    </w:p>
    <w:p w:rsidR="00CE5174" w:rsidRDefault="00CE5174" w:rsidP="00AE4BD0">
      <w:pPr>
        <w:pStyle w:val="Paragraphedeliste"/>
        <w:numPr>
          <w:ilvl w:val="0"/>
          <w:numId w:val="32"/>
        </w:numPr>
      </w:pPr>
      <w:r>
        <w:t>Paramétrer le service SNMP (Sécurité accepter les paquets depuis 192.168.1.83)</w:t>
      </w:r>
    </w:p>
    <w:p w:rsidR="00E253A9" w:rsidRDefault="00E253A9" w:rsidP="00AE4BD0">
      <w:pPr>
        <w:pStyle w:val="Paragraphedeliste"/>
        <w:numPr>
          <w:ilvl w:val="0"/>
          <w:numId w:val="32"/>
        </w:numPr>
      </w:pPr>
      <w:r>
        <w:t xml:space="preserve">Remettre le service </w:t>
      </w:r>
      <w:proofErr w:type="spellStart"/>
      <w:r w:rsidRPr="00E253A9">
        <w:rPr>
          <w:rFonts w:ascii="Arial" w:hAnsi="Arial" w:cs="Arial"/>
          <w:b/>
        </w:rPr>
        <w:t>netlogon</w:t>
      </w:r>
      <w:proofErr w:type="spellEnd"/>
      <w:r>
        <w:t xml:space="preserve"> en automatique !!!!</w:t>
      </w:r>
    </w:p>
    <w:p w:rsidR="00AE4BD0" w:rsidRDefault="00E253A9" w:rsidP="00E253A9">
      <w:pPr>
        <w:ind w:left="1571"/>
      </w:pPr>
      <w:r>
        <w:rPr>
          <w:noProof/>
        </w:rPr>
        <w:drawing>
          <wp:inline distT="0" distB="0" distL="0" distR="0" wp14:anchorId="08D52362" wp14:editId="73BB1BA6">
            <wp:extent cx="3200400" cy="2671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BD0">
      <w:footerReference w:type="default" r:id="rId43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21" w:rsidRDefault="008E4221">
      <w:r>
        <w:separator/>
      </w:r>
    </w:p>
  </w:endnote>
  <w:endnote w:type="continuationSeparator" w:id="0">
    <w:p w:rsidR="008E4221" w:rsidRDefault="008E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86"/>
      <w:gridCol w:w="3366"/>
      <w:gridCol w:w="2410"/>
      <w:gridCol w:w="1595"/>
    </w:tblGrid>
    <w:tr w:rsidR="006E2BE4" w:rsidTr="001B7509">
      <w:tc>
        <w:tcPr>
          <w:tcW w:w="1063" w:type="dxa"/>
        </w:tcPr>
        <w:p w:rsidR="006E2BE4" w:rsidRDefault="006E2BE4" w:rsidP="00E16B85">
          <w:pPr>
            <w:pStyle w:val="Pieddepage"/>
            <w:ind w:left="0"/>
            <w:jc w:val="left"/>
          </w:pPr>
          <w:r>
            <w:rPr>
              <w:noProof/>
            </w:rPr>
            <w:drawing>
              <wp:inline distT="0" distB="0" distL="0" distR="0" wp14:anchorId="4259B9BF" wp14:editId="0737B01A">
                <wp:extent cx="469900" cy="283210"/>
                <wp:effectExtent l="0" t="0" r="6350" b="2540"/>
                <wp:docPr id="115" name="Image 115" descr="formation-informatique-grenoble-cab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" descr="formation-informatique-grenoble-cab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" w:type="dxa"/>
        </w:tcPr>
        <w:p w:rsidR="006E2BE4" w:rsidRDefault="006E2BE4" w:rsidP="003567A0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7E6B9581" wp14:editId="005381AF">
                <wp:extent cx="399415" cy="334645"/>
                <wp:effectExtent l="0" t="0" r="635" b="8255"/>
                <wp:docPr id="11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41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</w:tcPr>
        <w:p w:rsidR="006E2BE4" w:rsidRDefault="00883489" w:rsidP="00883489">
          <w:pPr>
            <w:pStyle w:val="Pieddepage"/>
            <w:ind w:left="0"/>
            <w:jc w:val="left"/>
          </w:pPr>
          <w:r>
            <w:rPr>
              <w:b/>
            </w:rPr>
            <w:t>Upgrade</w:t>
          </w:r>
          <w:r w:rsidR="006E2BE4">
            <w:rPr>
              <w:b/>
            </w:rPr>
            <w:t xml:space="preserve"> 20</w:t>
          </w:r>
          <w:r>
            <w:rPr>
              <w:b/>
            </w:rPr>
            <w:t>12</w:t>
          </w:r>
          <w:r w:rsidR="006E2BE4">
            <w:rPr>
              <w:b/>
            </w:rPr>
            <w:t xml:space="preserve">r2 vers 2016 </w:t>
          </w:r>
          <w:r w:rsidR="006E2BE4">
            <w:br/>
          </w:r>
          <w:r w:rsidR="006E2BE4">
            <w:rPr>
              <w:sz w:val="16"/>
            </w:rPr>
            <w:t>– SYS 24- Cours - ver 1.</w:t>
          </w:r>
          <w:r>
            <w:rPr>
              <w:sz w:val="16"/>
            </w:rPr>
            <w:t>0</w:t>
          </w:r>
          <w:r w:rsidR="006E2BE4">
            <w:rPr>
              <w:sz w:val="16"/>
            </w:rPr>
            <w:t xml:space="preserve"> -</w:t>
          </w:r>
        </w:p>
      </w:tc>
      <w:tc>
        <w:tcPr>
          <w:tcW w:w="2410" w:type="dxa"/>
        </w:tcPr>
        <w:p w:rsidR="006E2BE4" w:rsidRDefault="006E2BE4">
          <w:pPr>
            <w:pStyle w:val="Pieddepage"/>
            <w:tabs>
              <w:tab w:val="left" w:pos="1207"/>
            </w:tabs>
            <w:ind w:left="0"/>
            <w:jc w:val="left"/>
          </w:pPr>
          <w:r>
            <w:rPr>
              <w:b/>
              <w:sz w:val="20"/>
            </w:rPr>
            <w:t>http://www.cabare.net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595" w:type="dxa"/>
        </w:tcPr>
        <w:p w:rsidR="006E2BE4" w:rsidRDefault="006E2BE4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21714E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</w:p>
      </w:tc>
    </w:tr>
  </w:tbl>
  <w:p w:rsidR="006E2BE4" w:rsidRDefault="006E2BE4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21" w:rsidRDefault="008E4221">
      <w:r>
        <w:separator/>
      </w:r>
    </w:p>
  </w:footnote>
  <w:footnote w:type="continuationSeparator" w:id="0">
    <w:p w:rsidR="008E4221" w:rsidRDefault="008E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32C"/>
    <w:multiLevelType w:val="hybridMultilevel"/>
    <w:tmpl w:val="F8AC98C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D02B8"/>
    <w:multiLevelType w:val="multilevel"/>
    <w:tmpl w:val="E1CE1B6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>
    <w:nsid w:val="086D7B45"/>
    <w:multiLevelType w:val="hybridMultilevel"/>
    <w:tmpl w:val="A7F274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EE3724"/>
    <w:multiLevelType w:val="hybridMultilevel"/>
    <w:tmpl w:val="26B43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F70"/>
    <w:multiLevelType w:val="hybridMultilevel"/>
    <w:tmpl w:val="20F0FFF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483376"/>
    <w:multiLevelType w:val="hybridMultilevel"/>
    <w:tmpl w:val="E33270AE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15436981"/>
    <w:multiLevelType w:val="hybridMultilevel"/>
    <w:tmpl w:val="81E6E39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3B750B"/>
    <w:multiLevelType w:val="hybridMultilevel"/>
    <w:tmpl w:val="E748548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885E75"/>
    <w:multiLevelType w:val="hybridMultilevel"/>
    <w:tmpl w:val="E528F00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6AC4490"/>
    <w:multiLevelType w:val="hybridMultilevel"/>
    <w:tmpl w:val="1F3A44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B512CE"/>
    <w:multiLevelType w:val="hybridMultilevel"/>
    <w:tmpl w:val="23D6108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6F38D2"/>
    <w:multiLevelType w:val="hybridMultilevel"/>
    <w:tmpl w:val="FBD24D2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4A6297"/>
    <w:multiLevelType w:val="hybridMultilevel"/>
    <w:tmpl w:val="EDC8C8D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6CB43AA"/>
    <w:multiLevelType w:val="hybridMultilevel"/>
    <w:tmpl w:val="0544396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112A49"/>
    <w:multiLevelType w:val="hybridMultilevel"/>
    <w:tmpl w:val="EC94B04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C62CB3"/>
    <w:multiLevelType w:val="multilevel"/>
    <w:tmpl w:val="FA2E6376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468054BA"/>
    <w:multiLevelType w:val="hybridMultilevel"/>
    <w:tmpl w:val="6E02B1C0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7">
    <w:nsid w:val="475B2164"/>
    <w:multiLevelType w:val="hybridMultilevel"/>
    <w:tmpl w:val="5B86A16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BE42E87"/>
    <w:multiLevelType w:val="hybridMultilevel"/>
    <w:tmpl w:val="640E00B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04416B1"/>
    <w:multiLevelType w:val="hybridMultilevel"/>
    <w:tmpl w:val="50D0A29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60F3362"/>
    <w:multiLevelType w:val="hybridMultilevel"/>
    <w:tmpl w:val="F510FAC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D0542B7"/>
    <w:multiLevelType w:val="hybridMultilevel"/>
    <w:tmpl w:val="1888721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EFD50F5"/>
    <w:multiLevelType w:val="hybridMultilevel"/>
    <w:tmpl w:val="18F2845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45A1D44"/>
    <w:multiLevelType w:val="hybridMultilevel"/>
    <w:tmpl w:val="D14AC22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80D04B4"/>
    <w:multiLevelType w:val="hybridMultilevel"/>
    <w:tmpl w:val="5FAE0E1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817126E"/>
    <w:multiLevelType w:val="hybridMultilevel"/>
    <w:tmpl w:val="5122ED3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E7C51DA"/>
    <w:multiLevelType w:val="hybridMultilevel"/>
    <w:tmpl w:val="27B244C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70692958"/>
    <w:multiLevelType w:val="hybridMultilevel"/>
    <w:tmpl w:val="C2165C7A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>
    <w:nsid w:val="7541166C"/>
    <w:multiLevelType w:val="hybridMultilevel"/>
    <w:tmpl w:val="969C591C"/>
    <w:lvl w:ilvl="0" w:tplc="040C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7C7F78EE"/>
    <w:multiLevelType w:val="hybridMultilevel"/>
    <w:tmpl w:val="074A0C6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31">
    <w:nsid w:val="7E5E2818"/>
    <w:multiLevelType w:val="hybridMultilevel"/>
    <w:tmpl w:val="964C822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27"/>
  </w:num>
  <w:num w:numId="5">
    <w:abstractNumId w:val="24"/>
  </w:num>
  <w:num w:numId="6">
    <w:abstractNumId w:val="8"/>
  </w:num>
  <w:num w:numId="7">
    <w:abstractNumId w:val="21"/>
  </w:num>
  <w:num w:numId="8">
    <w:abstractNumId w:val="26"/>
  </w:num>
  <w:num w:numId="9">
    <w:abstractNumId w:val="12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1"/>
  </w:num>
  <w:num w:numId="15">
    <w:abstractNumId w:val="19"/>
  </w:num>
  <w:num w:numId="16">
    <w:abstractNumId w:val="20"/>
  </w:num>
  <w:num w:numId="17">
    <w:abstractNumId w:val="18"/>
  </w:num>
  <w:num w:numId="18">
    <w:abstractNumId w:val="28"/>
  </w:num>
  <w:num w:numId="19">
    <w:abstractNumId w:val="7"/>
  </w:num>
  <w:num w:numId="20">
    <w:abstractNumId w:val="13"/>
  </w:num>
  <w:num w:numId="21">
    <w:abstractNumId w:val="0"/>
  </w:num>
  <w:num w:numId="22">
    <w:abstractNumId w:val="15"/>
  </w:num>
  <w:num w:numId="23">
    <w:abstractNumId w:val="4"/>
  </w:num>
  <w:num w:numId="24">
    <w:abstractNumId w:val="10"/>
  </w:num>
  <w:num w:numId="25">
    <w:abstractNumId w:val="25"/>
  </w:num>
  <w:num w:numId="26">
    <w:abstractNumId w:val="14"/>
  </w:num>
  <w:num w:numId="27">
    <w:abstractNumId w:val="22"/>
  </w:num>
  <w:num w:numId="28">
    <w:abstractNumId w:val="29"/>
  </w:num>
  <w:num w:numId="29">
    <w:abstractNumId w:val="17"/>
  </w:num>
  <w:num w:numId="30">
    <w:abstractNumId w:val="23"/>
  </w:num>
  <w:num w:numId="31">
    <w:abstractNumId w:val="1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9"/>
    <w:rsid w:val="00000FA8"/>
    <w:rsid w:val="00004673"/>
    <w:rsid w:val="00011219"/>
    <w:rsid w:val="00011AD9"/>
    <w:rsid w:val="000129B7"/>
    <w:rsid w:val="00014D09"/>
    <w:rsid w:val="00015297"/>
    <w:rsid w:val="00022B62"/>
    <w:rsid w:val="00023173"/>
    <w:rsid w:val="00023D91"/>
    <w:rsid w:val="0002673B"/>
    <w:rsid w:val="000268A0"/>
    <w:rsid w:val="000268F6"/>
    <w:rsid w:val="000324F1"/>
    <w:rsid w:val="00032BA8"/>
    <w:rsid w:val="000339AB"/>
    <w:rsid w:val="000421C2"/>
    <w:rsid w:val="00044DDA"/>
    <w:rsid w:val="00045D12"/>
    <w:rsid w:val="00047859"/>
    <w:rsid w:val="00050C3A"/>
    <w:rsid w:val="000513D9"/>
    <w:rsid w:val="0005340D"/>
    <w:rsid w:val="00053C91"/>
    <w:rsid w:val="00053F2D"/>
    <w:rsid w:val="00054F62"/>
    <w:rsid w:val="000606D3"/>
    <w:rsid w:val="00060C84"/>
    <w:rsid w:val="00063527"/>
    <w:rsid w:val="0006391D"/>
    <w:rsid w:val="00064F5A"/>
    <w:rsid w:val="00065F76"/>
    <w:rsid w:val="00070AF5"/>
    <w:rsid w:val="000720B8"/>
    <w:rsid w:val="0007260D"/>
    <w:rsid w:val="0007349F"/>
    <w:rsid w:val="00074424"/>
    <w:rsid w:val="000748B6"/>
    <w:rsid w:val="00074C9F"/>
    <w:rsid w:val="000753DA"/>
    <w:rsid w:val="000766D6"/>
    <w:rsid w:val="00084393"/>
    <w:rsid w:val="000846BB"/>
    <w:rsid w:val="000849BE"/>
    <w:rsid w:val="00085A33"/>
    <w:rsid w:val="00085D64"/>
    <w:rsid w:val="00086DA5"/>
    <w:rsid w:val="00092A4B"/>
    <w:rsid w:val="000954F2"/>
    <w:rsid w:val="000956F6"/>
    <w:rsid w:val="000A01A8"/>
    <w:rsid w:val="000A0BF4"/>
    <w:rsid w:val="000A14FE"/>
    <w:rsid w:val="000A22A1"/>
    <w:rsid w:val="000A317B"/>
    <w:rsid w:val="000A44AD"/>
    <w:rsid w:val="000A5AC3"/>
    <w:rsid w:val="000B3228"/>
    <w:rsid w:val="000B33ED"/>
    <w:rsid w:val="000B3ADF"/>
    <w:rsid w:val="000B40E8"/>
    <w:rsid w:val="000B5DAF"/>
    <w:rsid w:val="000C1835"/>
    <w:rsid w:val="000C200A"/>
    <w:rsid w:val="000C4270"/>
    <w:rsid w:val="000C5819"/>
    <w:rsid w:val="000D2050"/>
    <w:rsid w:val="000D5F16"/>
    <w:rsid w:val="000D65E6"/>
    <w:rsid w:val="000D6670"/>
    <w:rsid w:val="000D66FA"/>
    <w:rsid w:val="000D6939"/>
    <w:rsid w:val="000D7683"/>
    <w:rsid w:val="000D7719"/>
    <w:rsid w:val="000D7DCE"/>
    <w:rsid w:val="000E3858"/>
    <w:rsid w:val="000E48F4"/>
    <w:rsid w:val="000E541C"/>
    <w:rsid w:val="000E6BFB"/>
    <w:rsid w:val="000E7F86"/>
    <w:rsid w:val="000F0A2E"/>
    <w:rsid w:val="000F0E9C"/>
    <w:rsid w:val="000F700D"/>
    <w:rsid w:val="00100154"/>
    <w:rsid w:val="00100B74"/>
    <w:rsid w:val="00100D22"/>
    <w:rsid w:val="00101568"/>
    <w:rsid w:val="00101C1E"/>
    <w:rsid w:val="001040A6"/>
    <w:rsid w:val="00105EBB"/>
    <w:rsid w:val="00106792"/>
    <w:rsid w:val="00106869"/>
    <w:rsid w:val="001101AD"/>
    <w:rsid w:val="00112135"/>
    <w:rsid w:val="00112CCF"/>
    <w:rsid w:val="00114398"/>
    <w:rsid w:val="00115F9F"/>
    <w:rsid w:val="00120634"/>
    <w:rsid w:val="00124B1B"/>
    <w:rsid w:val="0012730C"/>
    <w:rsid w:val="0013514C"/>
    <w:rsid w:val="001356E1"/>
    <w:rsid w:val="00142142"/>
    <w:rsid w:val="00143200"/>
    <w:rsid w:val="0014460F"/>
    <w:rsid w:val="00150258"/>
    <w:rsid w:val="001512A0"/>
    <w:rsid w:val="00152095"/>
    <w:rsid w:val="00152E98"/>
    <w:rsid w:val="0016523A"/>
    <w:rsid w:val="00165499"/>
    <w:rsid w:val="0017051A"/>
    <w:rsid w:val="0017138D"/>
    <w:rsid w:val="00171559"/>
    <w:rsid w:val="00174E91"/>
    <w:rsid w:val="00176E7E"/>
    <w:rsid w:val="00182F2F"/>
    <w:rsid w:val="001832E4"/>
    <w:rsid w:val="0018653B"/>
    <w:rsid w:val="00193BB2"/>
    <w:rsid w:val="00194EC6"/>
    <w:rsid w:val="00195E55"/>
    <w:rsid w:val="00196A55"/>
    <w:rsid w:val="001970D0"/>
    <w:rsid w:val="001A1843"/>
    <w:rsid w:val="001A2912"/>
    <w:rsid w:val="001A43B6"/>
    <w:rsid w:val="001A47A3"/>
    <w:rsid w:val="001A4E2A"/>
    <w:rsid w:val="001A6C21"/>
    <w:rsid w:val="001A735F"/>
    <w:rsid w:val="001B0E99"/>
    <w:rsid w:val="001B1D94"/>
    <w:rsid w:val="001B48B6"/>
    <w:rsid w:val="001B4B7C"/>
    <w:rsid w:val="001B5EFD"/>
    <w:rsid w:val="001B6E72"/>
    <w:rsid w:val="001B7509"/>
    <w:rsid w:val="001C12EE"/>
    <w:rsid w:val="001C1F81"/>
    <w:rsid w:val="001C28AC"/>
    <w:rsid w:val="001C4684"/>
    <w:rsid w:val="001C5E53"/>
    <w:rsid w:val="001C63E7"/>
    <w:rsid w:val="001C7364"/>
    <w:rsid w:val="001C7C70"/>
    <w:rsid w:val="001D14FC"/>
    <w:rsid w:val="001D356E"/>
    <w:rsid w:val="001E0C2E"/>
    <w:rsid w:val="001E1AB0"/>
    <w:rsid w:val="001E1E69"/>
    <w:rsid w:val="001E3614"/>
    <w:rsid w:val="001E475C"/>
    <w:rsid w:val="001E6600"/>
    <w:rsid w:val="001E7294"/>
    <w:rsid w:val="001F09A0"/>
    <w:rsid w:val="001F64E9"/>
    <w:rsid w:val="002031B5"/>
    <w:rsid w:val="00203B48"/>
    <w:rsid w:val="002047ED"/>
    <w:rsid w:val="0020786C"/>
    <w:rsid w:val="00212C72"/>
    <w:rsid w:val="002140A5"/>
    <w:rsid w:val="0021529D"/>
    <w:rsid w:val="0021714E"/>
    <w:rsid w:val="00221A8B"/>
    <w:rsid w:val="002222E3"/>
    <w:rsid w:val="00224E28"/>
    <w:rsid w:val="00231311"/>
    <w:rsid w:val="002314D9"/>
    <w:rsid w:val="00234CF4"/>
    <w:rsid w:val="00241B28"/>
    <w:rsid w:val="00247386"/>
    <w:rsid w:val="00247866"/>
    <w:rsid w:val="00250625"/>
    <w:rsid w:val="00251848"/>
    <w:rsid w:val="00255AA6"/>
    <w:rsid w:val="00260ED7"/>
    <w:rsid w:val="002642D6"/>
    <w:rsid w:val="002646AE"/>
    <w:rsid w:val="00265226"/>
    <w:rsid w:val="00265487"/>
    <w:rsid w:val="00266F79"/>
    <w:rsid w:val="00275F09"/>
    <w:rsid w:val="00276E4D"/>
    <w:rsid w:val="0027755F"/>
    <w:rsid w:val="00277F73"/>
    <w:rsid w:val="00277F96"/>
    <w:rsid w:val="00280673"/>
    <w:rsid w:val="00281900"/>
    <w:rsid w:val="00283161"/>
    <w:rsid w:val="00284FEA"/>
    <w:rsid w:val="002864D1"/>
    <w:rsid w:val="002872EF"/>
    <w:rsid w:val="00293084"/>
    <w:rsid w:val="00295AA6"/>
    <w:rsid w:val="002963FA"/>
    <w:rsid w:val="00296942"/>
    <w:rsid w:val="002A15B9"/>
    <w:rsid w:val="002A36DE"/>
    <w:rsid w:val="002A584F"/>
    <w:rsid w:val="002B1470"/>
    <w:rsid w:val="002B3B2D"/>
    <w:rsid w:val="002B3C79"/>
    <w:rsid w:val="002B4A73"/>
    <w:rsid w:val="002B69DF"/>
    <w:rsid w:val="002C08C3"/>
    <w:rsid w:val="002C13DA"/>
    <w:rsid w:val="002C3594"/>
    <w:rsid w:val="002C3B59"/>
    <w:rsid w:val="002C3C1F"/>
    <w:rsid w:val="002C7C53"/>
    <w:rsid w:val="002D030E"/>
    <w:rsid w:val="002D119B"/>
    <w:rsid w:val="002D1BAC"/>
    <w:rsid w:val="002E0510"/>
    <w:rsid w:val="002E13C2"/>
    <w:rsid w:val="002E3B2C"/>
    <w:rsid w:val="002E504C"/>
    <w:rsid w:val="002F7FF9"/>
    <w:rsid w:val="0030062C"/>
    <w:rsid w:val="00302FF9"/>
    <w:rsid w:val="00303444"/>
    <w:rsid w:val="00306DB1"/>
    <w:rsid w:val="00306F5D"/>
    <w:rsid w:val="003103C7"/>
    <w:rsid w:val="0031206F"/>
    <w:rsid w:val="00316268"/>
    <w:rsid w:val="0031634E"/>
    <w:rsid w:val="00316593"/>
    <w:rsid w:val="00316AFA"/>
    <w:rsid w:val="003232B8"/>
    <w:rsid w:val="00324621"/>
    <w:rsid w:val="00325608"/>
    <w:rsid w:val="00327150"/>
    <w:rsid w:val="00327EE1"/>
    <w:rsid w:val="003333A8"/>
    <w:rsid w:val="003360A2"/>
    <w:rsid w:val="0034107C"/>
    <w:rsid w:val="00341591"/>
    <w:rsid w:val="00345A9F"/>
    <w:rsid w:val="00351C64"/>
    <w:rsid w:val="00352861"/>
    <w:rsid w:val="003529E9"/>
    <w:rsid w:val="0035319E"/>
    <w:rsid w:val="00354B91"/>
    <w:rsid w:val="00354BD8"/>
    <w:rsid w:val="003554C9"/>
    <w:rsid w:val="003567A0"/>
    <w:rsid w:val="0036236E"/>
    <w:rsid w:val="00363BB6"/>
    <w:rsid w:val="00364056"/>
    <w:rsid w:val="00367072"/>
    <w:rsid w:val="003718DE"/>
    <w:rsid w:val="003721D2"/>
    <w:rsid w:val="00374E32"/>
    <w:rsid w:val="003812B1"/>
    <w:rsid w:val="003820E0"/>
    <w:rsid w:val="00383CBD"/>
    <w:rsid w:val="00383E96"/>
    <w:rsid w:val="0038542A"/>
    <w:rsid w:val="0039084B"/>
    <w:rsid w:val="00390C10"/>
    <w:rsid w:val="00391498"/>
    <w:rsid w:val="0039522A"/>
    <w:rsid w:val="003A13DE"/>
    <w:rsid w:val="003A29D1"/>
    <w:rsid w:val="003A3987"/>
    <w:rsid w:val="003A68E3"/>
    <w:rsid w:val="003A766C"/>
    <w:rsid w:val="003B56E1"/>
    <w:rsid w:val="003B6B04"/>
    <w:rsid w:val="003B6D84"/>
    <w:rsid w:val="003B7C45"/>
    <w:rsid w:val="003C0126"/>
    <w:rsid w:val="003C24AA"/>
    <w:rsid w:val="003C39F7"/>
    <w:rsid w:val="003C4229"/>
    <w:rsid w:val="003C51AF"/>
    <w:rsid w:val="003D01EF"/>
    <w:rsid w:val="003D119B"/>
    <w:rsid w:val="003D1FFD"/>
    <w:rsid w:val="003D2955"/>
    <w:rsid w:val="003D38A6"/>
    <w:rsid w:val="003D63A4"/>
    <w:rsid w:val="003E0CB9"/>
    <w:rsid w:val="003E1364"/>
    <w:rsid w:val="003E20F7"/>
    <w:rsid w:val="003E256F"/>
    <w:rsid w:val="003E429A"/>
    <w:rsid w:val="003E47A1"/>
    <w:rsid w:val="003F03C7"/>
    <w:rsid w:val="003F49BE"/>
    <w:rsid w:val="00401FD0"/>
    <w:rsid w:val="004032B8"/>
    <w:rsid w:val="004050FB"/>
    <w:rsid w:val="004056AB"/>
    <w:rsid w:val="004063EC"/>
    <w:rsid w:val="00406600"/>
    <w:rsid w:val="00406EC2"/>
    <w:rsid w:val="0040704B"/>
    <w:rsid w:val="00407A5A"/>
    <w:rsid w:val="00410DB6"/>
    <w:rsid w:val="0041136E"/>
    <w:rsid w:val="004120D3"/>
    <w:rsid w:val="004127EB"/>
    <w:rsid w:val="00413010"/>
    <w:rsid w:val="004134BC"/>
    <w:rsid w:val="004144B8"/>
    <w:rsid w:val="0041474D"/>
    <w:rsid w:val="0041500D"/>
    <w:rsid w:val="00415735"/>
    <w:rsid w:val="00416563"/>
    <w:rsid w:val="00416ED0"/>
    <w:rsid w:val="004275F3"/>
    <w:rsid w:val="00430350"/>
    <w:rsid w:val="00430867"/>
    <w:rsid w:val="00431211"/>
    <w:rsid w:val="0043129D"/>
    <w:rsid w:val="00435DA0"/>
    <w:rsid w:val="00436A6D"/>
    <w:rsid w:val="004414F8"/>
    <w:rsid w:val="00446675"/>
    <w:rsid w:val="00446B3A"/>
    <w:rsid w:val="004506C8"/>
    <w:rsid w:val="004512A4"/>
    <w:rsid w:val="00455B9E"/>
    <w:rsid w:val="00457775"/>
    <w:rsid w:val="00460888"/>
    <w:rsid w:val="0046203A"/>
    <w:rsid w:val="0046499A"/>
    <w:rsid w:val="00465E5F"/>
    <w:rsid w:val="004665BF"/>
    <w:rsid w:val="00466D8C"/>
    <w:rsid w:val="004738C7"/>
    <w:rsid w:val="004753FA"/>
    <w:rsid w:val="00477103"/>
    <w:rsid w:val="00480046"/>
    <w:rsid w:val="004806BE"/>
    <w:rsid w:val="00480D72"/>
    <w:rsid w:val="00480F10"/>
    <w:rsid w:val="00484A43"/>
    <w:rsid w:val="00485E07"/>
    <w:rsid w:val="0048617D"/>
    <w:rsid w:val="00487EF0"/>
    <w:rsid w:val="0049093D"/>
    <w:rsid w:val="00490BA3"/>
    <w:rsid w:val="004915DE"/>
    <w:rsid w:val="004955C1"/>
    <w:rsid w:val="00495602"/>
    <w:rsid w:val="004958CE"/>
    <w:rsid w:val="00495A98"/>
    <w:rsid w:val="00497285"/>
    <w:rsid w:val="004A221B"/>
    <w:rsid w:val="004A60B0"/>
    <w:rsid w:val="004A69E5"/>
    <w:rsid w:val="004A76A1"/>
    <w:rsid w:val="004B01EA"/>
    <w:rsid w:val="004B2E70"/>
    <w:rsid w:val="004B7146"/>
    <w:rsid w:val="004C2620"/>
    <w:rsid w:val="004C671B"/>
    <w:rsid w:val="004C7AF1"/>
    <w:rsid w:val="004D3240"/>
    <w:rsid w:val="004E0549"/>
    <w:rsid w:val="004E0BE5"/>
    <w:rsid w:val="004E13ED"/>
    <w:rsid w:val="004E3B8E"/>
    <w:rsid w:val="004E4FEF"/>
    <w:rsid w:val="004E52B5"/>
    <w:rsid w:val="004E660E"/>
    <w:rsid w:val="004E7F4B"/>
    <w:rsid w:val="004F0CD9"/>
    <w:rsid w:val="004F3E89"/>
    <w:rsid w:val="004F4E13"/>
    <w:rsid w:val="004F5389"/>
    <w:rsid w:val="005000E3"/>
    <w:rsid w:val="00500D73"/>
    <w:rsid w:val="0050217E"/>
    <w:rsid w:val="00502E0C"/>
    <w:rsid w:val="0050632F"/>
    <w:rsid w:val="00510BE7"/>
    <w:rsid w:val="00510D2F"/>
    <w:rsid w:val="00511317"/>
    <w:rsid w:val="005121F9"/>
    <w:rsid w:val="00514D3A"/>
    <w:rsid w:val="00515920"/>
    <w:rsid w:val="005167D6"/>
    <w:rsid w:val="00516E9F"/>
    <w:rsid w:val="005248EE"/>
    <w:rsid w:val="005256F8"/>
    <w:rsid w:val="005277AF"/>
    <w:rsid w:val="005308C5"/>
    <w:rsid w:val="00531104"/>
    <w:rsid w:val="0053171C"/>
    <w:rsid w:val="0053486B"/>
    <w:rsid w:val="00534F58"/>
    <w:rsid w:val="00537CB4"/>
    <w:rsid w:val="00540C3A"/>
    <w:rsid w:val="00541463"/>
    <w:rsid w:val="005438E0"/>
    <w:rsid w:val="00543EE6"/>
    <w:rsid w:val="005453FE"/>
    <w:rsid w:val="00545D11"/>
    <w:rsid w:val="005462F8"/>
    <w:rsid w:val="00552631"/>
    <w:rsid w:val="005542C3"/>
    <w:rsid w:val="00555FAA"/>
    <w:rsid w:val="00556B2E"/>
    <w:rsid w:val="00556BE1"/>
    <w:rsid w:val="00557803"/>
    <w:rsid w:val="005615F6"/>
    <w:rsid w:val="0056226D"/>
    <w:rsid w:val="00564645"/>
    <w:rsid w:val="00564EAD"/>
    <w:rsid w:val="00566527"/>
    <w:rsid w:val="00571A7D"/>
    <w:rsid w:val="0057423C"/>
    <w:rsid w:val="00576948"/>
    <w:rsid w:val="00577BCD"/>
    <w:rsid w:val="00577C70"/>
    <w:rsid w:val="005811EF"/>
    <w:rsid w:val="0058748C"/>
    <w:rsid w:val="005924E3"/>
    <w:rsid w:val="005A4165"/>
    <w:rsid w:val="005A672A"/>
    <w:rsid w:val="005A7C61"/>
    <w:rsid w:val="005B111F"/>
    <w:rsid w:val="005B2135"/>
    <w:rsid w:val="005B3130"/>
    <w:rsid w:val="005B3DEA"/>
    <w:rsid w:val="005B5DEE"/>
    <w:rsid w:val="005C1E24"/>
    <w:rsid w:val="005C3E1B"/>
    <w:rsid w:val="005C7729"/>
    <w:rsid w:val="005D11D6"/>
    <w:rsid w:val="005D1C20"/>
    <w:rsid w:val="005D5EC6"/>
    <w:rsid w:val="005E0D78"/>
    <w:rsid w:val="005E1B81"/>
    <w:rsid w:val="005E410A"/>
    <w:rsid w:val="005E6717"/>
    <w:rsid w:val="005E7312"/>
    <w:rsid w:val="005F2220"/>
    <w:rsid w:val="005F2594"/>
    <w:rsid w:val="005F503B"/>
    <w:rsid w:val="005F58CF"/>
    <w:rsid w:val="005F7EE2"/>
    <w:rsid w:val="00600FBC"/>
    <w:rsid w:val="006047B5"/>
    <w:rsid w:val="006118D8"/>
    <w:rsid w:val="00615199"/>
    <w:rsid w:val="00617404"/>
    <w:rsid w:val="00622F9A"/>
    <w:rsid w:val="00624D88"/>
    <w:rsid w:val="00625E1A"/>
    <w:rsid w:val="00627BDA"/>
    <w:rsid w:val="00631B8F"/>
    <w:rsid w:val="00634D31"/>
    <w:rsid w:val="00634FFD"/>
    <w:rsid w:val="00640746"/>
    <w:rsid w:val="00640762"/>
    <w:rsid w:val="00643873"/>
    <w:rsid w:val="0064537D"/>
    <w:rsid w:val="00647A30"/>
    <w:rsid w:val="00651EFF"/>
    <w:rsid w:val="0065234D"/>
    <w:rsid w:val="00652D0A"/>
    <w:rsid w:val="006545A5"/>
    <w:rsid w:val="00655003"/>
    <w:rsid w:val="006629FA"/>
    <w:rsid w:val="00662B53"/>
    <w:rsid w:val="00663481"/>
    <w:rsid w:val="00663D77"/>
    <w:rsid w:val="006656D5"/>
    <w:rsid w:val="00672470"/>
    <w:rsid w:val="00673107"/>
    <w:rsid w:val="00673801"/>
    <w:rsid w:val="00674080"/>
    <w:rsid w:val="0067560B"/>
    <w:rsid w:val="006762D3"/>
    <w:rsid w:val="00676EC9"/>
    <w:rsid w:val="00677F1A"/>
    <w:rsid w:val="00677F25"/>
    <w:rsid w:val="00685410"/>
    <w:rsid w:val="0068692B"/>
    <w:rsid w:val="006878B2"/>
    <w:rsid w:val="0069028C"/>
    <w:rsid w:val="00690A48"/>
    <w:rsid w:val="006937A6"/>
    <w:rsid w:val="006961D0"/>
    <w:rsid w:val="006A18B9"/>
    <w:rsid w:val="006A4F67"/>
    <w:rsid w:val="006A5E65"/>
    <w:rsid w:val="006A6BD8"/>
    <w:rsid w:val="006A7210"/>
    <w:rsid w:val="006A7E4D"/>
    <w:rsid w:val="006B0ADF"/>
    <w:rsid w:val="006B1877"/>
    <w:rsid w:val="006B21AB"/>
    <w:rsid w:val="006B3EC9"/>
    <w:rsid w:val="006B6D2E"/>
    <w:rsid w:val="006B7829"/>
    <w:rsid w:val="006B7E84"/>
    <w:rsid w:val="006C2D44"/>
    <w:rsid w:val="006C4424"/>
    <w:rsid w:val="006C620A"/>
    <w:rsid w:val="006D1105"/>
    <w:rsid w:val="006D176C"/>
    <w:rsid w:val="006D3039"/>
    <w:rsid w:val="006D6992"/>
    <w:rsid w:val="006E2BE4"/>
    <w:rsid w:val="006E2BFF"/>
    <w:rsid w:val="006E377F"/>
    <w:rsid w:val="006E37AB"/>
    <w:rsid w:val="006E4065"/>
    <w:rsid w:val="006F35C1"/>
    <w:rsid w:val="006F3B5B"/>
    <w:rsid w:val="006F40A1"/>
    <w:rsid w:val="006F48E9"/>
    <w:rsid w:val="00700CBE"/>
    <w:rsid w:val="00702458"/>
    <w:rsid w:val="00702FA0"/>
    <w:rsid w:val="00703647"/>
    <w:rsid w:val="007037D3"/>
    <w:rsid w:val="00703A76"/>
    <w:rsid w:val="00705998"/>
    <w:rsid w:val="0070775A"/>
    <w:rsid w:val="007105BC"/>
    <w:rsid w:val="00711B59"/>
    <w:rsid w:val="007124B2"/>
    <w:rsid w:val="00715064"/>
    <w:rsid w:val="007174E1"/>
    <w:rsid w:val="0072049A"/>
    <w:rsid w:val="00720D49"/>
    <w:rsid w:val="007226D6"/>
    <w:rsid w:val="007256CA"/>
    <w:rsid w:val="0072697B"/>
    <w:rsid w:val="0073186E"/>
    <w:rsid w:val="00731B98"/>
    <w:rsid w:val="00733D26"/>
    <w:rsid w:val="00737800"/>
    <w:rsid w:val="007415ED"/>
    <w:rsid w:val="007426B2"/>
    <w:rsid w:val="00744DFE"/>
    <w:rsid w:val="00746578"/>
    <w:rsid w:val="00746E51"/>
    <w:rsid w:val="00753587"/>
    <w:rsid w:val="00753A49"/>
    <w:rsid w:val="007553FE"/>
    <w:rsid w:val="00755EC9"/>
    <w:rsid w:val="0076065C"/>
    <w:rsid w:val="00760CCD"/>
    <w:rsid w:val="007617B2"/>
    <w:rsid w:val="007629EA"/>
    <w:rsid w:val="0076460D"/>
    <w:rsid w:val="00766A06"/>
    <w:rsid w:val="00766FCC"/>
    <w:rsid w:val="00770244"/>
    <w:rsid w:val="00772CB0"/>
    <w:rsid w:val="00774F16"/>
    <w:rsid w:val="00775A6D"/>
    <w:rsid w:val="0078097D"/>
    <w:rsid w:val="00782110"/>
    <w:rsid w:val="00782F99"/>
    <w:rsid w:val="007837CD"/>
    <w:rsid w:val="00783C54"/>
    <w:rsid w:val="00786A08"/>
    <w:rsid w:val="007914DE"/>
    <w:rsid w:val="00791D38"/>
    <w:rsid w:val="00793523"/>
    <w:rsid w:val="00797438"/>
    <w:rsid w:val="007A0ABE"/>
    <w:rsid w:val="007A1417"/>
    <w:rsid w:val="007A1458"/>
    <w:rsid w:val="007A1F32"/>
    <w:rsid w:val="007A749F"/>
    <w:rsid w:val="007A7FF6"/>
    <w:rsid w:val="007B1352"/>
    <w:rsid w:val="007B483A"/>
    <w:rsid w:val="007B5F43"/>
    <w:rsid w:val="007B69D0"/>
    <w:rsid w:val="007C01EA"/>
    <w:rsid w:val="007C0A82"/>
    <w:rsid w:val="007C4173"/>
    <w:rsid w:val="007C6744"/>
    <w:rsid w:val="007D658A"/>
    <w:rsid w:val="007D76EB"/>
    <w:rsid w:val="007D7911"/>
    <w:rsid w:val="007E0CC1"/>
    <w:rsid w:val="007E124F"/>
    <w:rsid w:val="007E30DA"/>
    <w:rsid w:val="007E4CF0"/>
    <w:rsid w:val="007E5948"/>
    <w:rsid w:val="007E77D7"/>
    <w:rsid w:val="007F0265"/>
    <w:rsid w:val="007F1339"/>
    <w:rsid w:val="007F22EF"/>
    <w:rsid w:val="0080256A"/>
    <w:rsid w:val="00803076"/>
    <w:rsid w:val="008045B5"/>
    <w:rsid w:val="00804DFF"/>
    <w:rsid w:val="008058BA"/>
    <w:rsid w:val="008076D0"/>
    <w:rsid w:val="008104A2"/>
    <w:rsid w:val="00810D67"/>
    <w:rsid w:val="008110B5"/>
    <w:rsid w:val="008131F0"/>
    <w:rsid w:val="0081440B"/>
    <w:rsid w:val="008149A4"/>
    <w:rsid w:val="008162CB"/>
    <w:rsid w:val="008166AF"/>
    <w:rsid w:val="00821B5B"/>
    <w:rsid w:val="008271F4"/>
    <w:rsid w:val="008315A1"/>
    <w:rsid w:val="00833268"/>
    <w:rsid w:val="00834DCB"/>
    <w:rsid w:val="00840EF0"/>
    <w:rsid w:val="008410EF"/>
    <w:rsid w:val="00841B8E"/>
    <w:rsid w:val="00844366"/>
    <w:rsid w:val="0085103E"/>
    <w:rsid w:val="0085295F"/>
    <w:rsid w:val="00854E9D"/>
    <w:rsid w:val="00856908"/>
    <w:rsid w:val="00857C2F"/>
    <w:rsid w:val="00861F2A"/>
    <w:rsid w:val="00862615"/>
    <w:rsid w:val="00863B60"/>
    <w:rsid w:val="0086451A"/>
    <w:rsid w:val="00865321"/>
    <w:rsid w:val="0086542C"/>
    <w:rsid w:val="0086749F"/>
    <w:rsid w:val="00883489"/>
    <w:rsid w:val="00884997"/>
    <w:rsid w:val="008849B9"/>
    <w:rsid w:val="00887808"/>
    <w:rsid w:val="00887CA2"/>
    <w:rsid w:val="0089153B"/>
    <w:rsid w:val="0089215B"/>
    <w:rsid w:val="00894D8E"/>
    <w:rsid w:val="00895634"/>
    <w:rsid w:val="00896967"/>
    <w:rsid w:val="008A0A8A"/>
    <w:rsid w:val="008A14B0"/>
    <w:rsid w:val="008A5E77"/>
    <w:rsid w:val="008A6FE4"/>
    <w:rsid w:val="008B0CC9"/>
    <w:rsid w:val="008B18DA"/>
    <w:rsid w:val="008B2062"/>
    <w:rsid w:val="008B2486"/>
    <w:rsid w:val="008B2FA0"/>
    <w:rsid w:val="008C0154"/>
    <w:rsid w:val="008C5592"/>
    <w:rsid w:val="008C7C33"/>
    <w:rsid w:val="008D108B"/>
    <w:rsid w:val="008D16D1"/>
    <w:rsid w:val="008D1847"/>
    <w:rsid w:val="008D1C9A"/>
    <w:rsid w:val="008D35C5"/>
    <w:rsid w:val="008D4053"/>
    <w:rsid w:val="008D5872"/>
    <w:rsid w:val="008D6C43"/>
    <w:rsid w:val="008D7A73"/>
    <w:rsid w:val="008E4221"/>
    <w:rsid w:val="008E4F58"/>
    <w:rsid w:val="008E756F"/>
    <w:rsid w:val="008F0059"/>
    <w:rsid w:val="008F5C08"/>
    <w:rsid w:val="008F64BF"/>
    <w:rsid w:val="009011E7"/>
    <w:rsid w:val="00903861"/>
    <w:rsid w:val="00903AA0"/>
    <w:rsid w:val="009043A3"/>
    <w:rsid w:val="00904E0F"/>
    <w:rsid w:val="00913FED"/>
    <w:rsid w:val="0091421C"/>
    <w:rsid w:val="00916E32"/>
    <w:rsid w:val="00916E61"/>
    <w:rsid w:val="0091728B"/>
    <w:rsid w:val="00917C19"/>
    <w:rsid w:val="0092016E"/>
    <w:rsid w:val="00922DAA"/>
    <w:rsid w:val="0092378F"/>
    <w:rsid w:val="00924185"/>
    <w:rsid w:val="00926289"/>
    <w:rsid w:val="009270B4"/>
    <w:rsid w:val="00933995"/>
    <w:rsid w:val="0093660D"/>
    <w:rsid w:val="00937852"/>
    <w:rsid w:val="009378C3"/>
    <w:rsid w:val="00937CA8"/>
    <w:rsid w:val="00937E2F"/>
    <w:rsid w:val="00941160"/>
    <w:rsid w:val="00942070"/>
    <w:rsid w:val="00942A18"/>
    <w:rsid w:val="00943B4A"/>
    <w:rsid w:val="00944D1E"/>
    <w:rsid w:val="009469D0"/>
    <w:rsid w:val="0095145F"/>
    <w:rsid w:val="00951A7E"/>
    <w:rsid w:val="00951E15"/>
    <w:rsid w:val="0095578F"/>
    <w:rsid w:val="009565DF"/>
    <w:rsid w:val="00961902"/>
    <w:rsid w:val="00964B4A"/>
    <w:rsid w:val="00965479"/>
    <w:rsid w:val="00971A78"/>
    <w:rsid w:val="00977807"/>
    <w:rsid w:val="0098094A"/>
    <w:rsid w:val="0098390A"/>
    <w:rsid w:val="00984EFD"/>
    <w:rsid w:val="009915A7"/>
    <w:rsid w:val="009A1293"/>
    <w:rsid w:val="009A1998"/>
    <w:rsid w:val="009A3C72"/>
    <w:rsid w:val="009A462C"/>
    <w:rsid w:val="009A4E6D"/>
    <w:rsid w:val="009B0B35"/>
    <w:rsid w:val="009B3774"/>
    <w:rsid w:val="009B4FEF"/>
    <w:rsid w:val="009B74CE"/>
    <w:rsid w:val="009C00C4"/>
    <w:rsid w:val="009C362B"/>
    <w:rsid w:val="009D0A3F"/>
    <w:rsid w:val="009D17BC"/>
    <w:rsid w:val="009D235E"/>
    <w:rsid w:val="009D24AD"/>
    <w:rsid w:val="009D24B8"/>
    <w:rsid w:val="009D3472"/>
    <w:rsid w:val="009D3728"/>
    <w:rsid w:val="009D7255"/>
    <w:rsid w:val="009E1E10"/>
    <w:rsid w:val="009E5204"/>
    <w:rsid w:val="009E5E61"/>
    <w:rsid w:val="009E6CF8"/>
    <w:rsid w:val="009F03E6"/>
    <w:rsid w:val="009F1F7E"/>
    <w:rsid w:val="009F4210"/>
    <w:rsid w:val="009F432F"/>
    <w:rsid w:val="00A00B95"/>
    <w:rsid w:val="00A02BC5"/>
    <w:rsid w:val="00A03474"/>
    <w:rsid w:val="00A11A44"/>
    <w:rsid w:val="00A12526"/>
    <w:rsid w:val="00A1342D"/>
    <w:rsid w:val="00A138F9"/>
    <w:rsid w:val="00A216CD"/>
    <w:rsid w:val="00A26F0C"/>
    <w:rsid w:val="00A32360"/>
    <w:rsid w:val="00A33F52"/>
    <w:rsid w:val="00A35C75"/>
    <w:rsid w:val="00A37F33"/>
    <w:rsid w:val="00A406EE"/>
    <w:rsid w:val="00A40922"/>
    <w:rsid w:val="00A42B40"/>
    <w:rsid w:val="00A42F17"/>
    <w:rsid w:val="00A42F91"/>
    <w:rsid w:val="00A446B0"/>
    <w:rsid w:val="00A44B1E"/>
    <w:rsid w:val="00A453DA"/>
    <w:rsid w:val="00A470CC"/>
    <w:rsid w:val="00A47D4D"/>
    <w:rsid w:val="00A52268"/>
    <w:rsid w:val="00A522B1"/>
    <w:rsid w:val="00A52F4B"/>
    <w:rsid w:val="00A54F56"/>
    <w:rsid w:val="00A55288"/>
    <w:rsid w:val="00A56FDE"/>
    <w:rsid w:val="00A571F6"/>
    <w:rsid w:val="00A60E63"/>
    <w:rsid w:val="00A61446"/>
    <w:rsid w:val="00A615DD"/>
    <w:rsid w:val="00A61ABB"/>
    <w:rsid w:val="00A647C5"/>
    <w:rsid w:val="00A64B53"/>
    <w:rsid w:val="00A65686"/>
    <w:rsid w:val="00A661D9"/>
    <w:rsid w:val="00A70CF1"/>
    <w:rsid w:val="00A7530D"/>
    <w:rsid w:val="00A77B9B"/>
    <w:rsid w:val="00A77CF5"/>
    <w:rsid w:val="00A87ABE"/>
    <w:rsid w:val="00A9087F"/>
    <w:rsid w:val="00A935FA"/>
    <w:rsid w:val="00A960D0"/>
    <w:rsid w:val="00A960F7"/>
    <w:rsid w:val="00A97407"/>
    <w:rsid w:val="00AA1233"/>
    <w:rsid w:val="00AA2600"/>
    <w:rsid w:val="00AA5876"/>
    <w:rsid w:val="00AA6602"/>
    <w:rsid w:val="00AB241E"/>
    <w:rsid w:val="00AB3316"/>
    <w:rsid w:val="00AB5B8E"/>
    <w:rsid w:val="00AB7F29"/>
    <w:rsid w:val="00AC05E1"/>
    <w:rsid w:val="00AC09ED"/>
    <w:rsid w:val="00AC27D6"/>
    <w:rsid w:val="00AC7A11"/>
    <w:rsid w:val="00AD0CC6"/>
    <w:rsid w:val="00AD262E"/>
    <w:rsid w:val="00AE0CD6"/>
    <w:rsid w:val="00AE123D"/>
    <w:rsid w:val="00AE4BD0"/>
    <w:rsid w:val="00AE6073"/>
    <w:rsid w:val="00AE6C58"/>
    <w:rsid w:val="00AF23E6"/>
    <w:rsid w:val="00AF4AA4"/>
    <w:rsid w:val="00AF52F3"/>
    <w:rsid w:val="00AF6C1D"/>
    <w:rsid w:val="00B01530"/>
    <w:rsid w:val="00B017FE"/>
    <w:rsid w:val="00B03734"/>
    <w:rsid w:val="00B04E2F"/>
    <w:rsid w:val="00B05939"/>
    <w:rsid w:val="00B06D03"/>
    <w:rsid w:val="00B072B9"/>
    <w:rsid w:val="00B07F7C"/>
    <w:rsid w:val="00B2254B"/>
    <w:rsid w:val="00B238C2"/>
    <w:rsid w:val="00B23F60"/>
    <w:rsid w:val="00B25535"/>
    <w:rsid w:val="00B266A7"/>
    <w:rsid w:val="00B26B1F"/>
    <w:rsid w:val="00B277C6"/>
    <w:rsid w:val="00B3142B"/>
    <w:rsid w:val="00B31714"/>
    <w:rsid w:val="00B36054"/>
    <w:rsid w:val="00B422F7"/>
    <w:rsid w:val="00B46D2B"/>
    <w:rsid w:val="00B508BC"/>
    <w:rsid w:val="00B54BD5"/>
    <w:rsid w:val="00B54EF8"/>
    <w:rsid w:val="00B56280"/>
    <w:rsid w:val="00B63A25"/>
    <w:rsid w:val="00B66284"/>
    <w:rsid w:val="00B67AE0"/>
    <w:rsid w:val="00B7258C"/>
    <w:rsid w:val="00B731D0"/>
    <w:rsid w:val="00B80FF1"/>
    <w:rsid w:val="00B91228"/>
    <w:rsid w:val="00B970D2"/>
    <w:rsid w:val="00BA0783"/>
    <w:rsid w:val="00BA08D9"/>
    <w:rsid w:val="00BA0DE1"/>
    <w:rsid w:val="00BA0FF9"/>
    <w:rsid w:val="00BA4F0C"/>
    <w:rsid w:val="00BB261E"/>
    <w:rsid w:val="00BB398A"/>
    <w:rsid w:val="00BB3E3B"/>
    <w:rsid w:val="00BB439E"/>
    <w:rsid w:val="00BB45F2"/>
    <w:rsid w:val="00BB514B"/>
    <w:rsid w:val="00BB5551"/>
    <w:rsid w:val="00BB565C"/>
    <w:rsid w:val="00BB6479"/>
    <w:rsid w:val="00BB7214"/>
    <w:rsid w:val="00BC1DE9"/>
    <w:rsid w:val="00BC4DEC"/>
    <w:rsid w:val="00BC63DD"/>
    <w:rsid w:val="00BC74EE"/>
    <w:rsid w:val="00BD0466"/>
    <w:rsid w:val="00BD0BAE"/>
    <w:rsid w:val="00BD0BDC"/>
    <w:rsid w:val="00BD252F"/>
    <w:rsid w:val="00BD301D"/>
    <w:rsid w:val="00BD3C91"/>
    <w:rsid w:val="00BE0470"/>
    <w:rsid w:val="00BE1CAA"/>
    <w:rsid w:val="00BE37EF"/>
    <w:rsid w:val="00BE7092"/>
    <w:rsid w:val="00BE752D"/>
    <w:rsid w:val="00BF48C6"/>
    <w:rsid w:val="00C023A2"/>
    <w:rsid w:val="00C03CD7"/>
    <w:rsid w:val="00C04D97"/>
    <w:rsid w:val="00C0755C"/>
    <w:rsid w:val="00C11D6D"/>
    <w:rsid w:val="00C13A64"/>
    <w:rsid w:val="00C142A9"/>
    <w:rsid w:val="00C1555C"/>
    <w:rsid w:val="00C17CBD"/>
    <w:rsid w:val="00C20B90"/>
    <w:rsid w:val="00C20F93"/>
    <w:rsid w:val="00C21807"/>
    <w:rsid w:val="00C23F37"/>
    <w:rsid w:val="00C241DF"/>
    <w:rsid w:val="00C265C4"/>
    <w:rsid w:val="00C307AD"/>
    <w:rsid w:val="00C32705"/>
    <w:rsid w:val="00C32BC3"/>
    <w:rsid w:val="00C32F08"/>
    <w:rsid w:val="00C36837"/>
    <w:rsid w:val="00C379EE"/>
    <w:rsid w:val="00C466AD"/>
    <w:rsid w:val="00C4689B"/>
    <w:rsid w:val="00C50463"/>
    <w:rsid w:val="00C514CB"/>
    <w:rsid w:val="00C51BE8"/>
    <w:rsid w:val="00C547EB"/>
    <w:rsid w:val="00C57007"/>
    <w:rsid w:val="00C57FED"/>
    <w:rsid w:val="00C61592"/>
    <w:rsid w:val="00C6307F"/>
    <w:rsid w:val="00C64056"/>
    <w:rsid w:val="00C72330"/>
    <w:rsid w:val="00C7277D"/>
    <w:rsid w:val="00C738DD"/>
    <w:rsid w:val="00C76BA0"/>
    <w:rsid w:val="00C76EB9"/>
    <w:rsid w:val="00C76F8A"/>
    <w:rsid w:val="00C773D5"/>
    <w:rsid w:val="00C82453"/>
    <w:rsid w:val="00C90D40"/>
    <w:rsid w:val="00C9233E"/>
    <w:rsid w:val="00C92510"/>
    <w:rsid w:val="00C92CE8"/>
    <w:rsid w:val="00C93DD1"/>
    <w:rsid w:val="00C94B11"/>
    <w:rsid w:val="00C97869"/>
    <w:rsid w:val="00C97D98"/>
    <w:rsid w:val="00CA0C0A"/>
    <w:rsid w:val="00CA0D0D"/>
    <w:rsid w:val="00CA2196"/>
    <w:rsid w:val="00CA59D0"/>
    <w:rsid w:val="00CA74D7"/>
    <w:rsid w:val="00CB1C9F"/>
    <w:rsid w:val="00CB2BE3"/>
    <w:rsid w:val="00CC208C"/>
    <w:rsid w:val="00CC392E"/>
    <w:rsid w:val="00CC3A35"/>
    <w:rsid w:val="00CD102B"/>
    <w:rsid w:val="00CD269E"/>
    <w:rsid w:val="00CD62A1"/>
    <w:rsid w:val="00CD744C"/>
    <w:rsid w:val="00CD75D0"/>
    <w:rsid w:val="00CE227D"/>
    <w:rsid w:val="00CE288F"/>
    <w:rsid w:val="00CE3B2D"/>
    <w:rsid w:val="00CE3D84"/>
    <w:rsid w:val="00CE5174"/>
    <w:rsid w:val="00CE6F3D"/>
    <w:rsid w:val="00CE6FAB"/>
    <w:rsid w:val="00CE777D"/>
    <w:rsid w:val="00CE7AB7"/>
    <w:rsid w:val="00CF0FC3"/>
    <w:rsid w:val="00CF4BFD"/>
    <w:rsid w:val="00CF68E3"/>
    <w:rsid w:val="00CF6A9F"/>
    <w:rsid w:val="00D017BD"/>
    <w:rsid w:val="00D02A3C"/>
    <w:rsid w:val="00D05014"/>
    <w:rsid w:val="00D076CE"/>
    <w:rsid w:val="00D14F04"/>
    <w:rsid w:val="00D1644F"/>
    <w:rsid w:val="00D169A3"/>
    <w:rsid w:val="00D17471"/>
    <w:rsid w:val="00D2305D"/>
    <w:rsid w:val="00D25F06"/>
    <w:rsid w:val="00D271AC"/>
    <w:rsid w:val="00D30964"/>
    <w:rsid w:val="00D32EC4"/>
    <w:rsid w:val="00D32FE7"/>
    <w:rsid w:val="00D330F5"/>
    <w:rsid w:val="00D36F36"/>
    <w:rsid w:val="00D37DB1"/>
    <w:rsid w:val="00D40273"/>
    <w:rsid w:val="00D4042E"/>
    <w:rsid w:val="00D41744"/>
    <w:rsid w:val="00D43787"/>
    <w:rsid w:val="00D43A61"/>
    <w:rsid w:val="00D47BA0"/>
    <w:rsid w:val="00D52799"/>
    <w:rsid w:val="00D607B3"/>
    <w:rsid w:val="00D614B5"/>
    <w:rsid w:val="00D6765F"/>
    <w:rsid w:val="00D702A4"/>
    <w:rsid w:val="00D70A7F"/>
    <w:rsid w:val="00D70E72"/>
    <w:rsid w:val="00D7189F"/>
    <w:rsid w:val="00D71B92"/>
    <w:rsid w:val="00D72190"/>
    <w:rsid w:val="00D72899"/>
    <w:rsid w:val="00D77F8C"/>
    <w:rsid w:val="00D82617"/>
    <w:rsid w:val="00D82CC7"/>
    <w:rsid w:val="00D8399C"/>
    <w:rsid w:val="00D85583"/>
    <w:rsid w:val="00D975E5"/>
    <w:rsid w:val="00DA06BB"/>
    <w:rsid w:val="00DA0F36"/>
    <w:rsid w:val="00DA1D0C"/>
    <w:rsid w:val="00DA58DA"/>
    <w:rsid w:val="00DA66C1"/>
    <w:rsid w:val="00DA6CDF"/>
    <w:rsid w:val="00DA6E48"/>
    <w:rsid w:val="00DB1DC8"/>
    <w:rsid w:val="00DB4B31"/>
    <w:rsid w:val="00DB4C57"/>
    <w:rsid w:val="00DB70B1"/>
    <w:rsid w:val="00DC0329"/>
    <w:rsid w:val="00DC0D8B"/>
    <w:rsid w:val="00DC13C2"/>
    <w:rsid w:val="00DC1728"/>
    <w:rsid w:val="00DC4A91"/>
    <w:rsid w:val="00DC5549"/>
    <w:rsid w:val="00DC5B60"/>
    <w:rsid w:val="00DD0BD9"/>
    <w:rsid w:val="00DD38E5"/>
    <w:rsid w:val="00DD41CB"/>
    <w:rsid w:val="00DD67B2"/>
    <w:rsid w:val="00DD7CE0"/>
    <w:rsid w:val="00DE2BCD"/>
    <w:rsid w:val="00DE37A0"/>
    <w:rsid w:val="00DE4A53"/>
    <w:rsid w:val="00DE6267"/>
    <w:rsid w:val="00DE67B4"/>
    <w:rsid w:val="00DF3640"/>
    <w:rsid w:val="00DF7F8F"/>
    <w:rsid w:val="00E00A6E"/>
    <w:rsid w:val="00E018BC"/>
    <w:rsid w:val="00E0419D"/>
    <w:rsid w:val="00E0605C"/>
    <w:rsid w:val="00E06BC1"/>
    <w:rsid w:val="00E126A5"/>
    <w:rsid w:val="00E1407B"/>
    <w:rsid w:val="00E14DA3"/>
    <w:rsid w:val="00E16B85"/>
    <w:rsid w:val="00E2227E"/>
    <w:rsid w:val="00E23125"/>
    <w:rsid w:val="00E23B1D"/>
    <w:rsid w:val="00E23E6B"/>
    <w:rsid w:val="00E23EE7"/>
    <w:rsid w:val="00E24F71"/>
    <w:rsid w:val="00E253A9"/>
    <w:rsid w:val="00E31954"/>
    <w:rsid w:val="00E32A3E"/>
    <w:rsid w:val="00E360B3"/>
    <w:rsid w:val="00E36A93"/>
    <w:rsid w:val="00E36EF5"/>
    <w:rsid w:val="00E36F71"/>
    <w:rsid w:val="00E37162"/>
    <w:rsid w:val="00E37968"/>
    <w:rsid w:val="00E40A67"/>
    <w:rsid w:val="00E40FF5"/>
    <w:rsid w:val="00E42608"/>
    <w:rsid w:val="00E52967"/>
    <w:rsid w:val="00E55848"/>
    <w:rsid w:val="00E56749"/>
    <w:rsid w:val="00E56DBB"/>
    <w:rsid w:val="00E63052"/>
    <w:rsid w:val="00E63FF3"/>
    <w:rsid w:val="00E64EC1"/>
    <w:rsid w:val="00E67AED"/>
    <w:rsid w:val="00E70AF7"/>
    <w:rsid w:val="00E715DB"/>
    <w:rsid w:val="00E72842"/>
    <w:rsid w:val="00E74842"/>
    <w:rsid w:val="00E75B01"/>
    <w:rsid w:val="00E77B21"/>
    <w:rsid w:val="00E80F0A"/>
    <w:rsid w:val="00E827EB"/>
    <w:rsid w:val="00E83032"/>
    <w:rsid w:val="00E83AD5"/>
    <w:rsid w:val="00E83ECA"/>
    <w:rsid w:val="00E83EFA"/>
    <w:rsid w:val="00E850CA"/>
    <w:rsid w:val="00E86F1E"/>
    <w:rsid w:val="00E92027"/>
    <w:rsid w:val="00E93A4B"/>
    <w:rsid w:val="00E9410D"/>
    <w:rsid w:val="00E94656"/>
    <w:rsid w:val="00E94F7D"/>
    <w:rsid w:val="00E970DC"/>
    <w:rsid w:val="00EA0C86"/>
    <w:rsid w:val="00EA1C4D"/>
    <w:rsid w:val="00EA4775"/>
    <w:rsid w:val="00EA5C0E"/>
    <w:rsid w:val="00EA755B"/>
    <w:rsid w:val="00EB437B"/>
    <w:rsid w:val="00EB4907"/>
    <w:rsid w:val="00EB4B35"/>
    <w:rsid w:val="00EB7E6E"/>
    <w:rsid w:val="00EC172C"/>
    <w:rsid w:val="00EC3108"/>
    <w:rsid w:val="00EC33C4"/>
    <w:rsid w:val="00EC5700"/>
    <w:rsid w:val="00EC710B"/>
    <w:rsid w:val="00ED0BF6"/>
    <w:rsid w:val="00ED260E"/>
    <w:rsid w:val="00ED2EEC"/>
    <w:rsid w:val="00EE0640"/>
    <w:rsid w:val="00EE0D29"/>
    <w:rsid w:val="00EE574A"/>
    <w:rsid w:val="00EE5D98"/>
    <w:rsid w:val="00EE6E49"/>
    <w:rsid w:val="00EF0726"/>
    <w:rsid w:val="00EF1B90"/>
    <w:rsid w:val="00EF3FD7"/>
    <w:rsid w:val="00EF6F6B"/>
    <w:rsid w:val="00EF77B5"/>
    <w:rsid w:val="00F01D03"/>
    <w:rsid w:val="00F02FBF"/>
    <w:rsid w:val="00F03590"/>
    <w:rsid w:val="00F05A3A"/>
    <w:rsid w:val="00F06CD1"/>
    <w:rsid w:val="00F11B65"/>
    <w:rsid w:val="00F12175"/>
    <w:rsid w:val="00F1627D"/>
    <w:rsid w:val="00F17399"/>
    <w:rsid w:val="00F1764A"/>
    <w:rsid w:val="00F22100"/>
    <w:rsid w:val="00F22375"/>
    <w:rsid w:val="00F2480D"/>
    <w:rsid w:val="00F24C37"/>
    <w:rsid w:val="00F2547B"/>
    <w:rsid w:val="00F33945"/>
    <w:rsid w:val="00F34F98"/>
    <w:rsid w:val="00F40274"/>
    <w:rsid w:val="00F4147E"/>
    <w:rsid w:val="00F426AD"/>
    <w:rsid w:val="00F42934"/>
    <w:rsid w:val="00F44CB3"/>
    <w:rsid w:val="00F45313"/>
    <w:rsid w:val="00F47A53"/>
    <w:rsid w:val="00F47BB1"/>
    <w:rsid w:val="00F50891"/>
    <w:rsid w:val="00F51914"/>
    <w:rsid w:val="00F5219D"/>
    <w:rsid w:val="00F52C7B"/>
    <w:rsid w:val="00F533A9"/>
    <w:rsid w:val="00F5388A"/>
    <w:rsid w:val="00F57B6F"/>
    <w:rsid w:val="00F602B3"/>
    <w:rsid w:val="00F6063D"/>
    <w:rsid w:val="00F648D7"/>
    <w:rsid w:val="00F663C2"/>
    <w:rsid w:val="00F6728A"/>
    <w:rsid w:val="00F67F66"/>
    <w:rsid w:val="00F731AD"/>
    <w:rsid w:val="00F75629"/>
    <w:rsid w:val="00F75A79"/>
    <w:rsid w:val="00F808D6"/>
    <w:rsid w:val="00F8131A"/>
    <w:rsid w:val="00F86C85"/>
    <w:rsid w:val="00F86F1B"/>
    <w:rsid w:val="00F87101"/>
    <w:rsid w:val="00F945B9"/>
    <w:rsid w:val="00F95466"/>
    <w:rsid w:val="00F96437"/>
    <w:rsid w:val="00F975CB"/>
    <w:rsid w:val="00FA1F2B"/>
    <w:rsid w:val="00FA22BB"/>
    <w:rsid w:val="00FA2EDC"/>
    <w:rsid w:val="00FA3C46"/>
    <w:rsid w:val="00FA413A"/>
    <w:rsid w:val="00FB0214"/>
    <w:rsid w:val="00FB5796"/>
    <w:rsid w:val="00FC21C7"/>
    <w:rsid w:val="00FC7645"/>
    <w:rsid w:val="00FC7972"/>
    <w:rsid w:val="00FD0005"/>
    <w:rsid w:val="00FD53F1"/>
    <w:rsid w:val="00FD6151"/>
    <w:rsid w:val="00FE0CF2"/>
    <w:rsid w:val="00FE33DE"/>
    <w:rsid w:val="00FF0A95"/>
    <w:rsid w:val="00FF1900"/>
    <w:rsid w:val="00FF2589"/>
    <w:rsid w:val="00FF4A72"/>
    <w:rsid w:val="00FF5D84"/>
    <w:rsid w:val="00FF604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due.schemas.microsoft.com/authoring/2003/5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333">
      <v:stroke endarrow="block" color="#3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DA3"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uiPriority w:val="20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table" w:styleId="Grilledutableau">
    <w:name w:val="Table Grid"/>
    <w:basedOn w:val="TableauNormal"/>
    <w:rsid w:val="007C4173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74E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E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35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DA3"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uiPriority w:val="20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table" w:styleId="Grilledutableau">
    <w:name w:val="Table Grid"/>
    <w:basedOn w:val="TableauNormal"/>
    <w:rsid w:val="007C4173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74E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E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35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4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96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8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91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4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95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0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74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03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46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7876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18545">
                                          <w:marLeft w:val="0"/>
                                          <w:marRight w:val="0"/>
                                          <w:marTop w:val="1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56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5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88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4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chnet.microsoft.com/en-us/library/dn303418" TargetMode="External"/><Relationship Id="rId18" Type="http://schemas.openxmlformats.org/officeDocument/2006/relationships/hyperlink" Target="https://technet.microsoft.com/en-us/windows-server-docs/failover-clustering/cluster-operating-system-rolling-upgrade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hyperlink" Target="http://go.microsoft.com/fwlink/?LinkID=825558" TargetMode="External"/><Relationship Id="rId17" Type="http://schemas.openxmlformats.org/officeDocument/2006/relationships/hyperlink" Target="http://go.microsoft.com/fwlink/?LinkId=828595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hyperlink" Target="https://technet.microsoft.com/en-us/windowsserver/jj554790" TargetMode="External"/><Relationship Id="rId20" Type="http://schemas.openxmlformats.org/officeDocument/2006/relationships/hyperlink" Target="https://technet.microsoft.com/library/hh994618.aspx" TargetMode="External"/><Relationship Id="rId29" Type="http://schemas.openxmlformats.org/officeDocument/2006/relationships/image" Target="media/image11.png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are.net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echnet.microsoft.com/en-us/library/dd379511(v=ws.10).aspx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hyperlink" Target="http://WWW.CABARE.NET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echnet.microsoft.com/en-us/library/jj134246.aspx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E300-14F7-4495-B996-0AFEF246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11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Install</vt:lpstr>
    </vt:vector>
  </TitlesOfParts>
  <Company>Formation Informatique</Company>
  <LinksUpToDate>false</LinksUpToDate>
  <CharactersWithSpaces>6319</CharactersWithSpaces>
  <SharedDoc>false</SharedDoc>
  <HLinks>
    <vt:vector size="198" baseType="variant">
      <vt:variant>
        <vt:i4>131077</vt:i4>
      </vt:variant>
      <vt:variant>
        <vt:i4>186</vt:i4>
      </vt:variant>
      <vt:variant>
        <vt:i4>0</vt:i4>
      </vt:variant>
      <vt:variant>
        <vt:i4>5</vt:i4>
      </vt:variant>
      <vt:variant>
        <vt:lpwstr>http://pbarth.fr/node/75</vt:lpwstr>
      </vt:variant>
      <vt:variant>
        <vt:lpwstr/>
      </vt:variant>
      <vt:variant>
        <vt:i4>6291510</vt:i4>
      </vt:variant>
      <vt:variant>
        <vt:i4>183</vt:i4>
      </vt:variant>
      <vt:variant>
        <vt:i4>0</vt:i4>
      </vt:variant>
      <vt:variant>
        <vt:i4>5</vt:i4>
      </vt:variant>
      <vt:variant>
        <vt:lpwstr>http://support.microsoft.com/kb/2855336/fr</vt:lpwstr>
      </vt:variant>
      <vt:variant>
        <vt:lpwstr/>
      </vt:variant>
      <vt:variant>
        <vt:i4>1245247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_Toc449710372</vt:lpwstr>
      </vt:variant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_Toc449710371</vt:lpwstr>
      </vt:variant>
      <vt:variant>
        <vt:i4>1245247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_Toc449710370</vt:lpwstr>
      </vt:variant>
      <vt:variant>
        <vt:i4>1179711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_Toc449710369</vt:lpwstr>
      </vt:variant>
      <vt:variant>
        <vt:i4>1179711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_Toc449710368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_Toc449710367</vt:lpwstr>
      </vt:variant>
      <vt:variant>
        <vt:i4>1179711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_Toc449710366</vt:lpwstr>
      </vt:variant>
      <vt:variant>
        <vt:i4>1179711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_Toc449710365</vt:lpwstr>
      </vt:variant>
      <vt:variant>
        <vt:i4>1179711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_Toc449710364</vt:lpwstr>
      </vt:variant>
      <vt:variant>
        <vt:i4>1179711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_Toc449710363</vt:lpwstr>
      </vt:variant>
      <vt:variant>
        <vt:i4>1179711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_Toc449710362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_Toc449710361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_Toc449710360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_Toc449710359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_Toc449710358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_Toc449710357</vt:lpwstr>
      </vt:variant>
      <vt:variant>
        <vt:i4>1114175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_Toc449710356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_Toc449710355</vt:lpwstr>
      </vt:variant>
      <vt:variant>
        <vt:i4>1114175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_Toc449710354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_Toc449710353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_Toc449710352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_Toc449710351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_Toc449710350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_Toc449710349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_Toc449710348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_Toc449710347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_Toc449710346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_Toc449710345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_Toc449710344</vt:lpwstr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sophie</cp:lastModifiedBy>
  <cp:revision>28</cp:revision>
  <cp:lastPrinted>2017-04-03T14:32:00Z</cp:lastPrinted>
  <dcterms:created xsi:type="dcterms:W3CDTF">2017-02-13T18:04:00Z</dcterms:created>
  <dcterms:modified xsi:type="dcterms:W3CDTF">2017-04-03T14:32:00Z</dcterms:modified>
</cp:coreProperties>
</file>